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framePr w:wrap="auto" w:vAnchor="margin" w:hAnchor="text" w:yAlign="inline"/>
        <w:jc w:val="center"/>
        <w:rPr>
          <w:rFonts w:hint="eastAsia" w:ascii="黑体" w:hAnsi="黑体" w:eastAsia="黑体" w:cs="黑体"/>
          <w:color w:val="auto"/>
          <w:sz w:val="30"/>
          <w:szCs w:val="30"/>
          <w:lang w:val="zh-TW" w:eastAsia="zh-CN"/>
        </w:rPr>
      </w:pPr>
      <w:r>
        <w:rPr>
          <w:rFonts w:hint="eastAsia" w:ascii="黑体" w:hAnsi="黑体" w:eastAsia="黑体" w:cs="黑体"/>
          <w:color w:val="auto"/>
          <w:sz w:val="30"/>
          <w:szCs w:val="30"/>
          <w:lang w:eastAsia="zh-CN"/>
        </w:rPr>
        <w:t>绍兴市上虞竹韵旅游开发有限公司</w:t>
      </w:r>
      <w:r>
        <w:rPr>
          <w:rFonts w:hint="eastAsia" w:ascii="黑体" w:hAnsi="黑体" w:eastAsia="黑体" w:cs="黑体"/>
          <w:color w:val="auto"/>
          <w:sz w:val="30"/>
          <w:szCs w:val="30"/>
          <w:lang w:val="zh-TW" w:eastAsia="zh-TW"/>
        </w:rPr>
        <w:t>公开招聘</w:t>
      </w:r>
      <w:r>
        <w:rPr>
          <w:rFonts w:hint="eastAsia" w:ascii="黑体" w:hAnsi="黑体" w:eastAsia="黑体" w:cs="黑体"/>
          <w:color w:val="auto"/>
          <w:sz w:val="30"/>
          <w:szCs w:val="30"/>
          <w:lang w:val="zh-TW" w:eastAsia="zh-CN"/>
        </w:rPr>
        <w:t>劳务派遣人员</w:t>
      </w:r>
    </w:p>
    <w:p>
      <w:pPr>
        <w:pStyle w:val="5"/>
        <w:framePr w:wrap="auto" w:vAnchor="margin" w:hAnchor="text" w:yAlign="inline"/>
        <w:jc w:val="center"/>
        <w:rPr>
          <w:rFonts w:ascii="黑体" w:hAnsi="黑体" w:eastAsia="黑体" w:cs="黑体"/>
          <w:color w:val="auto"/>
          <w:sz w:val="30"/>
          <w:szCs w:val="30"/>
          <w:lang w:val="zh-TW"/>
        </w:rPr>
      </w:pPr>
      <w:bookmarkStart w:id="0" w:name="_GoBack"/>
      <w:bookmarkEnd w:id="0"/>
      <w:r>
        <w:rPr>
          <w:rFonts w:hint="eastAsia" w:ascii="黑体" w:hAnsi="黑体" w:eastAsia="黑体" w:cs="黑体"/>
          <w:color w:val="auto"/>
          <w:sz w:val="30"/>
          <w:szCs w:val="30"/>
          <w:lang w:val="zh-TW" w:eastAsia="zh-CN"/>
        </w:rPr>
        <w:t>补报名</w:t>
      </w:r>
      <w:r>
        <w:rPr>
          <w:rFonts w:hint="eastAsia" w:ascii="黑体" w:hAnsi="黑体" w:eastAsia="黑体" w:cs="黑体"/>
          <w:color w:val="auto"/>
          <w:sz w:val="30"/>
          <w:szCs w:val="30"/>
          <w:lang w:val="zh-TW" w:eastAsia="zh-TW"/>
        </w:rPr>
        <w:t>公告</w:t>
      </w:r>
    </w:p>
    <w:p>
      <w:pPr>
        <w:pStyle w:val="5"/>
        <w:framePr w:wrap="auto" w:vAnchor="margin" w:hAnchor="text" w:yAlign="inline"/>
        <w:widowControl/>
        <w:spacing w:line="440" w:lineRule="exact"/>
        <w:jc w:val="center"/>
        <w:rPr>
          <w:rFonts w:ascii="仿宋_GB2312" w:hAnsi="仿宋_GB2312" w:eastAsia="仿宋_GB2312" w:cs="仿宋_GB2312"/>
          <w:b/>
          <w:bCs/>
          <w:color w:val="auto"/>
          <w:kern w:val="0"/>
          <w:sz w:val="30"/>
          <w:szCs w:val="30"/>
        </w:rPr>
      </w:pPr>
    </w:p>
    <w:p>
      <w:pPr>
        <w:pStyle w:val="5"/>
        <w:framePr w:wrap="auto" w:vAnchor="margin" w:hAnchor="text" w:yAlign="inline"/>
        <w:widowControl/>
        <w:spacing w:line="500" w:lineRule="exact"/>
        <w:ind w:firstLine="560"/>
        <w:jc w:val="left"/>
        <w:rPr>
          <w:rFonts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eastAsia="zh-CN"/>
        </w:rPr>
        <w:t>绍兴市上虞竹韵旅游开发有限公司系长塘镇政府下属企业，</w:t>
      </w:r>
      <w:r>
        <w:rPr>
          <w:rFonts w:hint="eastAsia" w:ascii="仿宋" w:hAnsi="仿宋" w:eastAsia="仿宋" w:cs="仿宋"/>
          <w:color w:val="auto"/>
          <w:kern w:val="0"/>
          <w:sz w:val="28"/>
          <w:szCs w:val="28"/>
          <w:lang w:val="zh-TW" w:eastAsia="zh-CN"/>
        </w:rPr>
        <w:t>因发展需要，现面向社会公开招聘劳务派遣人员</w:t>
      </w:r>
      <w:r>
        <w:rPr>
          <w:rFonts w:hint="eastAsia" w:ascii="仿宋" w:hAnsi="仿宋" w:eastAsia="仿宋" w:cs="仿宋"/>
          <w:color w:val="auto"/>
          <w:kern w:val="0"/>
          <w:sz w:val="28"/>
          <w:szCs w:val="28"/>
          <w:lang w:val="en-US" w:eastAsia="zh-CN"/>
        </w:rPr>
        <w:t>1名，</w:t>
      </w:r>
      <w:r>
        <w:rPr>
          <w:rFonts w:hint="eastAsia" w:ascii="仿宋" w:hAnsi="仿宋" w:eastAsia="仿宋" w:cs="仿宋"/>
          <w:color w:val="auto"/>
          <w:kern w:val="0"/>
          <w:sz w:val="28"/>
          <w:szCs w:val="28"/>
          <w:lang w:val="zh-TW" w:eastAsia="zh-TW"/>
        </w:rPr>
        <w:t>现将有关事项公告如下：</w:t>
      </w:r>
    </w:p>
    <w:p>
      <w:pPr>
        <w:pStyle w:val="5"/>
        <w:framePr w:wrap="auto" w:vAnchor="margin" w:hAnchor="text" w:yAlign="inline"/>
        <w:widowControl/>
        <w:spacing w:line="500" w:lineRule="exact"/>
        <w:ind w:firstLine="560"/>
        <w:jc w:val="left"/>
        <w:rPr>
          <w:rFonts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TW"/>
        </w:rPr>
        <w:t>一、招聘岗位及待遇</w:t>
      </w:r>
    </w:p>
    <w:p>
      <w:pPr>
        <w:pStyle w:val="5"/>
        <w:framePr w:wrap="auto" w:vAnchor="margin" w:hAnchor="text" w:yAlign="inline"/>
        <w:widowControl/>
        <w:spacing w:line="500" w:lineRule="exact"/>
        <w:ind w:firstLine="560"/>
        <w:jc w:val="left"/>
        <w:rPr>
          <w:rFonts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TW"/>
        </w:rPr>
        <w:t>（一）招聘岗位：</w:t>
      </w:r>
    </w:p>
    <w:p>
      <w:pPr>
        <w:pStyle w:val="5"/>
        <w:framePr w:wrap="auto" w:vAnchor="margin" w:hAnchor="text" w:yAlign="inline"/>
        <w:widowControl/>
        <w:spacing w:line="500" w:lineRule="exact"/>
        <w:ind w:firstLine="560"/>
        <w:jc w:val="left"/>
        <w:rPr>
          <w:rFonts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工程管理员</w:t>
      </w:r>
      <w:r>
        <w:rPr>
          <w:rFonts w:hint="eastAsia" w:ascii="仿宋" w:hAnsi="仿宋" w:eastAsia="仿宋" w:cs="仿宋"/>
          <w:color w:val="auto"/>
          <w:kern w:val="0"/>
          <w:sz w:val="28"/>
          <w:szCs w:val="28"/>
          <w:lang w:val="en-US" w:eastAsia="zh-CN"/>
        </w:rPr>
        <w:t>1人</w:t>
      </w:r>
      <w:r>
        <w:rPr>
          <w:rFonts w:hint="eastAsia" w:ascii="仿宋" w:hAnsi="仿宋" w:eastAsia="仿宋" w:cs="仿宋"/>
          <w:color w:val="auto"/>
          <w:kern w:val="0"/>
          <w:sz w:val="28"/>
          <w:szCs w:val="28"/>
          <w:lang w:val="zh-CN"/>
        </w:rPr>
        <w:t>。</w:t>
      </w:r>
    </w:p>
    <w:p>
      <w:pPr>
        <w:pStyle w:val="5"/>
        <w:framePr w:wrap="auto" w:vAnchor="margin" w:hAnchor="text" w:yAlign="inline"/>
        <w:widowControl/>
        <w:spacing w:line="500" w:lineRule="exact"/>
        <w:ind w:firstLine="560"/>
        <w:jc w:val="left"/>
        <w:rPr>
          <w:rFonts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TW"/>
        </w:rPr>
        <w:t>（二）岗位待遇：</w:t>
      </w:r>
    </w:p>
    <w:p>
      <w:pPr>
        <w:pStyle w:val="5"/>
        <w:framePr w:wrap="auto" w:vAnchor="margin" w:hAnchor="text" w:yAlign="inline"/>
        <w:widowControl/>
        <w:spacing w:line="500" w:lineRule="exact"/>
        <w:ind w:firstLine="560"/>
        <w:jc w:val="left"/>
        <w:rPr>
          <w:rFonts w:hint="default" w:ascii="仿宋" w:hAnsi="仿宋" w:eastAsia="仿宋" w:cs="仿宋"/>
          <w:color w:val="auto"/>
          <w:kern w:val="0"/>
          <w:sz w:val="28"/>
          <w:szCs w:val="28"/>
          <w:lang w:val="zh-CN"/>
        </w:rPr>
      </w:pPr>
      <w:r>
        <w:rPr>
          <w:rFonts w:hint="default" w:ascii="仿宋" w:hAnsi="仿宋" w:eastAsia="仿宋" w:cs="仿宋"/>
          <w:color w:val="auto"/>
          <w:kern w:val="0"/>
          <w:sz w:val="28"/>
          <w:szCs w:val="28"/>
          <w:lang w:val="zh-CN"/>
        </w:rPr>
        <w:t>试用期两个月，工资按每月3000元标准发放。试用期满合格者正式办理聘用手续，录用后年薪不低于12万元，以上年薪含“单位部分五险一金”。</w:t>
      </w:r>
    </w:p>
    <w:p>
      <w:pPr>
        <w:pStyle w:val="5"/>
        <w:framePr w:wrap="auto" w:vAnchor="margin" w:hAnchor="text" w:yAlign="inline"/>
        <w:widowControl/>
        <w:spacing w:line="500" w:lineRule="exact"/>
        <w:ind w:firstLine="560"/>
        <w:jc w:val="left"/>
        <w:rPr>
          <w:rFonts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TW"/>
        </w:rPr>
        <w:t>二、招聘条件</w:t>
      </w:r>
    </w:p>
    <w:p>
      <w:pPr>
        <w:pStyle w:val="5"/>
        <w:framePr w:wrap="auto" w:vAnchor="margin" w:hAnchor="text" w:yAlign="inline"/>
        <w:widowControl/>
        <w:spacing w:line="500" w:lineRule="exact"/>
        <w:ind w:firstLine="560"/>
        <w:jc w:val="left"/>
        <w:rPr>
          <w:rFonts w:hint="eastAsia" w:ascii="仿宋" w:hAnsi="仿宋" w:eastAsia="仿宋" w:cs="仿宋"/>
          <w:color w:val="auto"/>
          <w:kern w:val="0"/>
          <w:sz w:val="28"/>
          <w:szCs w:val="28"/>
          <w:u w:val="none" w:color="auto"/>
          <w:lang w:val="zh-TW" w:eastAsia="zh-CN"/>
        </w:rPr>
      </w:pPr>
      <w:r>
        <w:rPr>
          <w:rFonts w:ascii="仿宋" w:hAnsi="仿宋" w:eastAsia="仿宋" w:cs="仿宋"/>
          <w:color w:val="auto"/>
          <w:kern w:val="0"/>
          <w:sz w:val="28"/>
          <w:szCs w:val="28"/>
          <w:u w:val="none" w:color="auto"/>
          <w:lang w:eastAsia="zh-TW"/>
        </w:rPr>
        <w:t>1</w:t>
      </w:r>
      <w:r>
        <w:rPr>
          <w:rFonts w:hint="eastAsia" w:ascii="仿宋" w:hAnsi="仿宋" w:eastAsia="仿宋" w:cs="仿宋"/>
          <w:color w:val="auto"/>
          <w:kern w:val="0"/>
          <w:sz w:val="28"/>
          <w:szCs w:val="28"/>
          <w:u w:val="none" w:color="auto"/>
          <w:lang w:val="zh-TW"/>
        </w:rPr>
        <w:t>．</w:t>
      </w:r>
      <w:r>
        <w:rPr>
          <w:rFonts w:hint="eastAsia" w:ascii="仿宋" w:hAnsi="仿宋" w:eastAsia="仿宋" w:cs="仿宋"/>
          <w:color w:val="auto"/>
          <w:kern w:val="0"/>
          <w:sz w:val="28"/>
          <w:szCs w:val="28"/>
          <w:u w:val="none" w:color="auto"/>
          <w:lang w:val="zh-TW" w:eastAsia="zh-TW"/>
        </w:rPr>
        <w:t>具有上虞区户籍，年龄在</w:t>
      </w:r>
      <w:r>
        <w:rPr>
          <w:rFonts w:hint="eastAsia" w:ascii="仿宋" w:hAnsi="仿宋" w:eastAsia="仿宋" w:cs="仿宋"/>
          <w:color w:val="auto"/>
          <w:kern w:val="0"/>
          <w:sz w:val="28"/>
          <w:szCs w:val="28"/>
          <w:u w:val="none" w:color="auto"/>
          <w:lang w:val="en-US" w:eastAsia="zh-CN"/>
        </w:rPr>
        <w:t>35</w:t>
      </w:r>
      <w:r>
        <w:rPr>
          <w:rFonts w:hint="eastAsia" w:ascii="仿宋" w:hAnsi="仿宋" w:eastAsia="仿宋" w:cs="仿宋"/>
          <w:color w:val="auto"/>
          <w:kern w:val="0"/>
          <w:sz w:val="28"/>
          <w:szCs w:val="28"/>
          <w:u w:val="none" w:color="auto"/>
          <w:lang w:val="zh-TW" w:eastAsia="zh-TW"/>
        </w:rPr>
        <w:t>周岁以下</w:t>
      </w:r>
      <w:r>
        <w:rPr>
          <w:rFonts w:ascii="仿宋" w:hAnsi="仿宋" w:eastAsia="仿宋" w:cs="仿宋"/>
          <w:color w:val="auto"/>
          <w:kern w:val="0"/>
          <w:sz w:val="28"/>
          <w:szCs w:val="28"/>
          <w:u w:val="none" w:color="auto"/>
          <w:lang w:eastAsia="zh-TW"/>
        </w:rPr>
        <w:t>(19</w:t>
      </w:r>
      <w:r>
        <w:rPr>
          <w:rFonts w:hint="eastAsia" w:ascii="仿宋" w:hAnsi="仿宋" w:eastAsia="仿宋" w:cs="仿宋"/>
          <w:color w:val="auto"/>
          <w:kern w:val="0"/>
          <w:sz w:val="28"/>
          <w:szCs w:val="28"/>
          <w:u w:val="none" w:color="auto"/>
          <w:lang w:val="en-US" w:eastAsia="zh-CN"/>
        </w:rPr>
        <w:t>87</w:t>
      </w:r>
      <w:r>
        <w:rPr>
          <w:rFonts w:hint="eastAsia" w:ascii="仿宋" w:hAnsi="仿宋" w:eastAsia="仿宋" w:cs="仿宋"/>
          <w:color w:val="auto"/>
          <w:kern w:val="0"/>
          <w:sz w:val="28"/>
          <w:szCs w:val="28"/>
          <w:u w:val="none" w:color="auto"/>
          <w:lang w:val="zh-TW" w:eastAsia="zh-TW"/>
        </w:rPr>
        <w:t>年</w:t>
      </w:r>
      <w:r>
        <w:rPr>
          <w:rFonts w:hint="eastAsia" w:ascii="仿宋" w:hAnsi="仿宋" w:eastAsia="仿宋" w:cs="仿宋"/>
          <w:color w:val="auto"/>
          <w:kern w:val="0"/>
          <w:sz w:val="28"/>
          <w:szCs w:val="28"/>
          <w:u w:val="none" w:color="auto"/>
          <w:lang w:val="en-US" w:eastAsia="zh-CN"/>
        </w:rPr>
        <w:t>8</w:t>
      </w:r>
      <w:r>
        <w:rPr>
          <w:rFonts w:hint="eastAsia" w:ascii="仿宋" w:hAnsi="仿宋" w:eastAsia="仿宋" w:cs="仿宋"/>
          <w:color w:val="auto"/>
          <w:kern w:val="0"/>
          <w:sz w:val="28"/>
          <w:szCs w:val="28"/>
          <w:u w:val="none" w:color="auto"/>
          <w:lang w:val="zh-TW" w:eastAsia="zh-TW"/>
        </w:rPr>
        <w:t>月</w:t>
      </w:r>
      <w:r>
        <w:rPr>
          <w:rFonts w:hint="eastAsia" w:ascii="仿宋" w:hAnsi="仿宋" w:eastAsia="仿宋" w:cs="仿宋"/>
          <w:color w:val="auto"/>
          <w:kern w:val="0"/>
          <w:sz w:val="28"/>
          <w:szCs w:val="28"/>
          <w:u w:val="none" w:color="auto"/>
          <w:lang w:val="en-US" w:eastAsia="zh-CN"/>
        </w:rPr>
        <w:t>18</w:t>
      </w:r>
      <w:r>
        <w:rPr>
          <w:rFonts w:hint="eastAsia" w:ascii="仿宋" w:hAnsi="仿宋" w:eastAsia="仿宋" w:cs="仿宋"/>
          <w:color w:val="auto"/>
          <w:kern w:val="0"/>
          <w:sz w:val="28"/>
          <w:szCs w:val="28"/>
          <w:u w:val="none" w:color="auto"/>
          <w:lang w:val="zh-TW" w:eastAsia="zh-TW"/>
        </w:rPr>
        <w:t>日后出生</w:t>
      </w:r>
      <w:r>
        <w:rPr>
          <w:rFonts w:ascii="仿宋" w:hAnsi="仿宋" w:eastAsia="仿宋" w:cs="仿宋"/>
          <w:color w:val="auto"/>
          <w:kern w:val="0"/>
          <w:sz w:val="28"/>
          <w:szCs w:val="28"/>
          <w:u w:val="none" w:color="auto"/>
          <w:lang w:eastAsia="zh-TW"/>
        </w:rPr>
        <w:t>)</w:t>
      </w:r>
      <w:r>
        <w:rPr>
          <w:rFonts w:hint="eastAsia" w:ascii="仿宋" w:hAnsi="仿宋" w:eastAsia="仿宋" w:cs="仿宋"/>
          <w:color w:val="auto"/>
          <w:kern w:val="0"/>
          <w:sz w:val="28"/>
          <w:szCs w:val="28"/>
          <w:u w:val="none" w:color="auto"/>
          <w:lang w:eastAsia="zh-CN"/>
        </w:rPr>
        <w:t>，男性；</w:t>
      </w:r>
    </w:p>
    <w:p>
      <w:pPr>
        <w:pStyle w:val="5"/>
        <w:framePr w:wrap="auto" w:vAnchor="margin" w:hAnchor="text" w:yAlign="inline"/>
        <w:widowControl/>
        <w:spacing w:line="500" w:lineRule="exact"/>
        <w:ind w:firstLine="560"/>
        <w:jc w:val="left"/>
        <w:rPr>
          <w:rFonts w:ascii="仿宋" w:hAnsi="仿宋" w:eastAsia="仿宋" w:cs="仿宋"/>
          <w:color w:val="auto"/>
          <w:kern w:val="0"/>
          <w:sz w:val="28"/>
          <w:szCs w:val="28"/>
          <w:u w:val="none" w:color="auto"/>
          <w:lang w:val="zh-TW" w:eastAsia="zh-TW"/>
        </w:rPr>
      </w:pPr>
      <w:r>
        <w:rPr>
          <w:rFonts w:ascii="仿宋" w:hAnsi="仿宋" w:eastAsia="仿宋" w:cs="仿宋"/>
          <w:color w:val="auto"/>
          <w:kern w:val="0"/>
          <w:sz w:val="28"/>
          <w:szCs w:val="28"/>
          <w:u w:val="none" w:color="auto"/>
          <w:lang w:eastAsia="zh-TW"/>
        </w:rPr>
        <w:t>2</w:t>
      </w:r>
      <w:r>
        <w:rPr>
          <w:rFonts w:hint="eastAsia" w:ascii="仿宋" w:hAnsi="仿宋" w:eastAsia="仿宋" w:cs="仿宋"/>
          <w:color w:val="auto"/>
          <w:kern w:val="0"/>
          <w:sz w:val="28"/>
          <w:szCs w:val="28"/>
          <w:u w:val="none" w:color="auto"/>
          <w:lang w:val="zh-TW"/>
        </w:rPr>
        <w:t>．</w:t>
      </w:r>
      <w:r>
        <w:rPr>
          <w:rFonts w:hint="eastAsia" w:ascii="仿宋" w:hAnsi="仿宋" w:eastAsia="仿宋" w:cs="仿宋"/>
          <w:color w:val="auto"/>
          <w:kern w:val="0"/>
          <w:sz w:val="28"/>
          <w:szCs w:val="28"/>
          <w:u w:val="none" w:color="auto"/>
          <w:lang w:val="zh-TW" w:eastAsia="zh-TW"/>
        </w:rPr>
        <w:t>遵守中华人民共和国宪法、法律、法规，品行端正，有较强的事业心和责任感，作风正派，无不良记录。</w:t>
      </w:r>
    </w:p>
    <w:p>
      <w:pPr>
        <w:pStyle w:val="5"/>
        <w:framePr w:wrap="auto" w:vAnchor="margin" w:hAnchor="text" w:yAlign="inline"/>
        <w:widowControl/>
        <w:spacing w:line="500" w:lineRule="exact"/>
        <w:ind w:firstLine="560"/>
        <w:jc w:val="left"/>
        <w:rPr>
          <w:rFonts w:ascii="仿宋" w:hAnsi="仿宋" w:eastAsia="仿宋" w:cs="仿宋"/>
          <w:color w:val="auto"/>
          <w:kern w:val="0"/>
          <w:sz w:val="28"/>
          <w:szCs w:val="28"/>
          <w:u w:val="none" w:color="auto"/>
          <w:lang w:val="zh-TW" w:eastAsia="zh-TW"/>
        </w:rPr>
      </w:pPr>
      <w:r>
        <w:rPr>
          <w:rFonts w:ascii="仿宋" w:hAnsi="仿宋" w:eastAsia="仿宋" w:cs="仿宋"/>
          <w:color w:val="auto"/>
          <w:kern w:val="0"/>
          <w:sz w:val="28"/>
          <w:szCs w:val="28"/>
          <w:u w:val="none" w:color="auto"/>
          <w:lang w:eastAsia="zh-TW"/>
        </w:rPr>
        <w:t>3</w:t>
      </w:r>
      <w:r>
        <w:rPr>
          <w:rFonts w:hint="eastAsia" w:ascii="仿宋" w:hAnsi="仿宋" w:eastAsia="仿宋" w:cs="仿宋"/>
          <w:color w:val="auto"/>
          <w:kern w:val="0"/>
          <w:sz w:val="28"/>
          <w:szCs w:val="28"/>
          <w:u w:val="none" w:color="auto"/>
          <w:lang w:val="zh-TW"/>
        </w:rPr>
        <w:t>．</w:t>
      </w:r>
      <w:r>
        <w:rPr>
          <w:rFonts w:hint="eastAsia" w:ascii="仿宋" w:hAnsi="仿宋" w:eastAsia="仿宋" w:cs="仿宋"/>
          <w:color w:val="auto"/>
          <w:kern w:val="0"/>
          <w:sz w:val="28"/>
          <w:szCs w:val="28"/>
          <w:u w:val="none" w:color="auto"/>
          <w:lang w:val="zh-TW" w:eastAsia="zh-TW"/>
        </w:rPr>
        <w:t>身体健康，具备完全民事行为能力及劳动能力，具有履行岗位职责的身体条件和工作能力。</w:t>
      </w:r>
    </w:p>
    <w:p>
      <w:pPr>
        <w:pStyle w:val="5"/>
        <w:framePr w:wrap="auto" w:vAnchor="margin" w:hAnchor="text" w:yAlign="inline"/>
        <w:widowControl/>
        <w:spacing w:line="500" w:lineRule="exact"/>
        <w:ind w:firstLine="560"/>
        <w:jc w:val="left"/>
        <w:rPr>
          <w:rFonts w:hint="eastAsia" w:ascii="仿宋" w:hAnsi="仿宋" w:eastAsia="仿宋" w:cs="仿宋"/>
          <w:color w:val="auto"/>
          <w:kern w:val="0"/>
          <w:sz w:val="28"/>
          <w:szCs w:val="28"/>
          <w:highlight w:val="yellow"/>
          <w:u w:val="none" w:color="auto"/>
          <w:lang w:val="zh-TW" w:eastAsia="zh-CN"/>
        </w:rPr>
      </w:pPr>
      <w:r>
        <w:rPr>
          <w:rFonts w:ascii="仿宋" w:hAnsi="仿宋" w:eastAsia="仿宋" w:cs="仿宋"/>
          <w:color w:val="auto"/>
          <w:kern w:val="0"/>
          <w:sz w:val="28"/>
          <w:szCs w:val="28"/>
          <w:highlight w:val="none"/>
          <w:u w:val="none" w:color="auto"/>
          <w:lang w:val="zh-TW" w:eastAsia="zh-TW"/>
        </w:rPr>
        <w:t>4</w:t>
      </w:r>
      <w:r>
        <w:rPr>
          <w:rFonts w:hint="eastAsia" w:ascii="仿宋" w:hAnsi="仿宋" w:eastAsia="仿宋" w:cs="仿宋"/>
          <w:color w:val="auto"/>
          <w:kern w:val="0"/>
          <w:sz w:val="28"/>
          <w:szCs w:val="28"/>
          <w:highlight w:val="none"/>
          <w:u w:val="none" w:color="auto"/>
          <w:lang w:val="zh-TW" w:eastAsia="zh-TW"/>
        </w:rPr>
        <w:t>．</w:t>
      </w:r>
      <w:r>
        <w:rPr>
          <w:rFonts w:hint="eastAsia" w:ascii="仿宋" w:hAnsi="仿宋" w:eastAsia="仿宋" w:cs="仿宋"/>
          <w:color w:val="auto"/>
          <w:kern w:val="0"/>
          <w:sz w:val="28"/>
          <w:szCs w:val="28"/>
          <w:highlight w:val="none"/>
          <w:u w:val="none" w:color="auto"/>
          <w:lang w:val="zh-TW" w:eastAsia="zh-CN"/>
        </w:rPr>
        <w:t>本科</w:t>
      </w:r>
      <w:r>
        <w:rPr>
          <w:rFonts w:hint="eastAsia" w:ascii="仿宋" w:hAnsi="仿宋" w:eastAsia="仿宋" w:cs="仿宋"/>
          <w:color w:val="auto"/>
          <w:kern w:val="0"/>
          <w:sz w:val="28"/>
          <w:szCs w:val="28"/>
          <w:highlight w:val="none"/>
          <w:u w:val="none" w:color="auto"/>
          <w:lang w:val="zh-TW" w:eastAsia="zh-TW"/>
        </w:rPr>
        <w:t>及以上学历</w:t>
      </w:r>
      <w:r>
        <w:rPr>
          <w:rFonts w:hint="eastAsia" w:ascii="仿宋" w:hAnsi="仿宋" w:eastAsia="仿宋" w:cs="仿宋"/>
          <w:color w:val="auto"/>
          <w:kern w:val="0"/>
          <w:sz w:val="28"/>
          <w:szCs w:val="28"/>
          <w:highlight w:val="none"/>
          <w:u w:val="none" w:color="auto"/>
          <w:lang w:val="zh-TW"/>
        </w:rPr>
        <w:t>（报名前已获得毕业证书）</w:t>
      </w:r>
      <w:r>
        <w:rPr>
          <w:rFonts w:hint="eastAsia" w:ascii="仿宋" w:hAnsi="仿宋" w:eastAsia="仿宋" w:cs="仿宋"/>
          <w:color w:val="auto"/>
          <w:kern w:val="0"/>
          <w:sz w:val="28"/>
          <w:szCs w:val="28"/>
          <w:highlight w:val="none"/>
          <w:u w:val="none" w:color="auto"/>
          <w:lang w:val="zh-TW" w:eastAsia="zh-TW"/>
        </w:rPr>
        <w:t>，要求土木工程、工程</w:t>
      </w:r>
      <w:r>
        <w:rPr>
          <w:rFonts w:hint="eastAsia" w:ascii="仿宋" w:hAnsi="仿宋" w:eastAsia="仿宋" w:cs="仿宋"/>
          <w:color w:val="auto"/>
          <w:kern w:val="0"/>
          <w:sz w:val="28"/>
          <w:szCs w:val="28"/>
          <w:highlight w:val="none"/>
          <w:u w:val="none" w:color="auto"/>
          <w:lang w:val="zh-TW" w:eastAsia="zh-CN"/>
        </w:rPr>
        <w:t>管理</w:t>
      </w:r>
      <w:r>
        <w:rPr>
          <w:rFonts w:hint="eastAsia" w:ascii="仿宋" w:hAnsi="仿宋" w:eastAsia="仿宋" w:cs="仿宋"/>
          <w:color w:val="auto"/>
          <w:kern w:val="0"/>
          <w:sz w:val="28"/>
          <w:szCs w:val="28"/>
          <w:highlight w:val="none"/>
          <w:u w:val="none" w:color="auto"/>
          <w:lang w:val="zh-TW" w:eastAsia="zh-TW"/>
        </w:rPr>
        <w:t>、</w:t>
      </w:r>
      <w:r>
        <w:rPr>
          <w:rFonts w:hint="eastAsia" w:ascii="仿宋" w:hAnsi="仿宋" w:eastAsia="仿宋" w:cs="仿宋"/>
          <w:color w:val="auto"/>
          <w:kern w:val="0"/>
          <w:sz w:val="28"/>
          <w:szCs w:val="28"/>
          <w:highlight w:val="none"/>
          <w:u w:val="none" w:color="auto"/>
          <w:lang w:val="zh-TW" w:eastAsia="zh-CN"/>
        </w:rPr>
        <w:t>建筑工程、审计学、</w:t>
      </w:r>
      <w:r>
        <w:rPr>
          <w:rFonts w:hint="eastAsia" w:ascii="仿宋" w:hAnsi="仿宋" w:eastAsia="仿宋" w:cs="仿宋"/>
          <w:color w:val="auto"/>
          <w:kern w:val="0"/>
          <w:sz w:val="28"/>
          <w:szCs w:val="28"/>
          <w:highlight w:val="none"/>
          <w:u w:val="none" w:color="auto"/>
          <w:lang w:val="zh-TW" w:eastAsia="zh-TW"/>
        </w:rPr>
        <w:t>工程造价</w:t>
      </w:r>
      <w:r>
        <w:rPr>
          <w:rFonts w:hint="eastAsia" w:ascii="仿宋" w:hAnsi="仿宋" w:eastAsia="仿宋" w:cs="仿宋"/>
          <w:color w:val="auto"/>
          <w:kern w:val="0"/>
          <w:sz w:val="28"/>
          <w:szCs w:val="28"/>
          <w:highlight w:val="none"/>
          <w:u w:val="none" w:color="auto"/>
          <w:lang w:val="zh-TW"/>
        </w:rPr>
        <w:t>、水利工程</w:t>
      </w:r>
      <w:r>
        <w:rPr>
          <w:rFonts w:hint="eastAsia" w:ascii="仿宋" w:hAnsi="仿宋" w:eastAsia="仿宋" w:cs="仿宋"/>
          <w:color w:val="auto"/>
          <w:kern w:val="0"/>
          <w:sz w:val="28"/>
          <w:szCs w:val="28"/>
          <w:highlight w:val="none"/>
          <w:u w:val="none" w:color="auto"/>
          <w:lang w:val="zh-TW" w:eastAsia="zh-TW"/>
        </w:rPr>
        <w:t>专业</w:t>
      </w:r>
      <w:r>
        <w:rPr>
          <w:rFonts w:hint="eastAsia" w:ascii="仿宋" w:hAnsi="仿宋" w:eastAsia="仿宋" w:cs="仿宋"/>
          <w:color w:val="auto"/>
          <w:kern w:val="0"/>
          <w:sz w:val="28"/>
          <w:szCs w:val="28"/>
          <w:highlight w:val="none"/>
          <w:u w:val="none" w:color="auto"/>
          <w:lang w:val="zh-TW" w:eastAsia="zh-CN"/>
        </w:rPr>
        <w:t>；</w:t>
      </w:r>
    </w:p>
    <w:p>
      <w:pPr>
        <w:pStyle w:val="5"/>
        <w:framePr w:wrap="auto" w:vAnchor="margin" w:hAnchor="text" w:yAlign="inline"/>
        <w:widowControl/>
        <w:spacing w:line="500" w:lineRule="exact"/>
        <w:ind w:firstLine="560"/>
        <w:jc w:val="left"/>
        <w:rPr>
          <w:rFonts w:hint="default" w:ascii="仿宋" w:hAnsi="仿宋" w:eastAsia="仿宋" w:cs="仿宋"/>
          <w:color w:val="auto"/>
          <w:kern w:val="0"/>
          <w:sz w:val="28"/>
          <w:szCs w:val="28"/>
          <w:u w:val="none" w:color="auto"/>
          <w:lang w:val="en-US" w:eastAsia="zh-CN"/>
        </w:rPr>
      </w:pPr>
      <w:r>
        <w:rPr>
          <w:rFonts w:hint="eastAsia" w:ascii="仿宋" w:hAnsi="仿宋" w:eastAsia="仿宋" w:cs="仿宋"/>
          <w:color w:val="auto"/>
          <w:kern w:val="0"/>
          <w:sz w:val="28"/>
          <w:szCs w:val="28"/>
          <w:u w:val="none" w:color="auto"/>
          <w:lang w:val="en-US" w:eastAsia="zh-CN"/>
        </w:rPr>
        <w:t>5.持有注册二级建造师证，掌握基本电脑知识，能熟练应用制图软件等文档操作；</w:t>
      </w:r>
    </w:p>
    <w:p>
      <w:pPr>
        <w:pStyle w:val="5"/>
        <w:framePr w:wrap="auto" w:vAnchor="margin" w:hAnchor="text" w:yAlign="inline"/>
        <w:widowControl/>
        <w:spacing w:line="500" w:lineRule="exact"/>
        <w:ind w:firstLine="560"/>
        <w:jc w:val="left"/>
        <w:rPr>
          <w:rFonts w:ascii="仿宋" w:hAnsi="仿宋" w:eastAsia="仿宋" w:cs="仿宋"/>
          <w:color w:val="auto"/>
          <w:kern w:val="0"/>
          <w:sz w:val="28"/>
          <w:szCs w:val="28"/>
          <w:u w:val="single" w:color="auto"/>
          <w:lang w:val="zh-TW"/>
        </w:rPr>
      </w:pPr>
      <w:r>
        <w:rPr>
          <w:rFonts w:hint="eastAsia" w:ascii="仿宋" w:hAnsi="仿宋" w:eastAsia="仿宋" w:cs="仿宋"/>
          <w:color w:val="auto"/>
          <w:kern w:val="0"/>
          <w:sz w:val="28"/>
          <w:szCs w:val="28"/>
          <w:u w:val="none" w:color="auto"/>
          <w:lang w:val="en-US" w:eastAsia="zh-CN"/>
        </w:rPr>
        <w:t>6.</w:t>
      </w:r>
      <w:r>
        <w:rPr>
          <w:rFonts w:hint="eastAsia" w:ascii="仿宋" w:hAnsi="仿宋" w:eastAsia="仿宋" w:cs="仿宋"/>
          <w:color w:val="auto"/>
          <w:kern w:val="0"/>
          <w:sz w:val="28"/>
          <w:szCs w:val="28"/>
          <w:u w:val="none" w:color="auto"/>
          <w:lang w:val="zh-TW" w:eastAsia="zh-TW"/>
        </w:rPr>
        <w:t>具有2年以上相关工程建设工作经历（提供</w:t>
      </w:r>
      <w:r>
        <w:rPr>
          <w:rFonts w:hint="eastAsia" w:ascii="仿宋" w:hAnsi="仿宋" w:eastAsia="仿宋" w:cs="仿宋"/>
          <w:color w:val="auto"/>
          <w:kern w:val="0"/>
          <w:sz w:val="28"/>
          <w:szCs w:val="28"/>
          <w:u w:val="none" w:color="auto"/>
          <w:lang w:val="en-US" w:eastAsia="zh-CN"/>
        </w:rPr>
        <w:t>2年及以上</w:t>
      </w:r>
      <w:r>
        <w:rPr>
          <w:rFonts w:hint="eastAsia" w:ascii="仿宋" w:hAnsi="仿宋" w:eastAsia="仿宋" w:cs="仿宋"/>
          <w:color w:val="auto"/>
          <w:kern w:val="0"/>
          <w:sz w:val="28"/>
          <w:szCs w:val="28"/>
          <w:u w:val="none" w:color="auto"/>
          <w:lang w:val="zh-TW"/>
        </w:rPr>
        <w:t>原</w:t>
      </w:r>
      <w:r>
        <w:rPr>
          <w:rFonts w:hint="eastAsia" w:ascii="仿宋" w:hAnsi="仿宋" w:eastAsia="仿宋" w:cs="仿宋"/>
          <w:color w:val="auto"/>
          <w:kern w:val="0"/>
          <w:sz w:val="28"/>
          <w:szCs w:val="28"/>
          <w:u w:val="none" w:color="auto"/>
          <w:lang w:val="zh-TW" w:eastAsia="zh-TW"/>
        </w:rPr>
        <w:t>就业公司的</w:t>
      </w:r>
      <w:r>
        <w:rPr>
          <w:rFonts w:hint="eastAsia" w:ascii="仿宋" w:hAnsi="仿宋" w:eastAsia="仿宋" w:cs="仿宋"/>
          <w:color w:val="auto"/>
          <w:kern w:val="0"/>
          <w:sz w:val="28"/>
          <w:szCs w:val="28"/>
          <w:u w:val="none" w:color="auto"/>
          <w:lang w:val="zh-TW" w:eastAsia="zh-CN"/>
        </w:rPr>
        <w:t>基本</w:t>
      </w:r>
      <w:r>
        <w:rPr>
          <w:rFonts w:hint="eastAsia" w:ascii="仿宋" w:hAnsi="仿宋" w:eastAsia="仿宋" w:cs="仿宋"/>
          <w:color w:val="auto"/>
          <w:kern w:val="0"/>
          <w:sz w:val="28"/>
          <w:szCs w:val="28"/>
          <w:u w:val="none" w:color="auto"/>
          <w:lang w:val="zh-TW" w:eastAsia="zh-TW"/>
        </w:rPr>
        <w:t>养老</w:t>
      </w:r>
      <w:r>
        <w:rPr>
          <w:rFonts w:hint="eastAsia" w:ascii="仿宋" w:hAnsi="仿宋" w:eastAsia="仿宋" w:cs="仿宋"/>
          <w:color w:val="auto"/>
          <w:kern w:val="0"/>
          <w:sz w:val="28"/>
          <w:szCs w:val="28"/>
          <w:u w:val="none" w:color="auto"/>
          <w:lang w:val="zh-TW" w:eastAsia="zh-CN"/>
        </w:rPr>
        <w:t>保险历年参保</w:t>
      </w:r>
      <w:r>
        <w:rPr>
          <w:rFonts w:hint="eastAsia" w:ascii="仿宋" w:hAnsi="仿宋" w:eastAsia="仿宋" w:cs="仿宋"/>
          <w:color w:val="auto"/>
          <w:kern w:val="0"/>
          <w:sz w:val="28"/>
          <w:szCs w:val="28"/>
          <w:u w:val="none" w:color="auto"/>
          <w:lang w:val="zh-TW" w:eastAsia="zh-TW"/>
        </w:rPr>
        <w:t>证明</w:t>
      </w:r>
      <w:r>
        <w:rPr>
          <w:rFonts w:hint="eastAsia" w:ascii="仿宋" w:hAnsi="仿宋" w:eastAsia="仿宋" w:cs="仿宋"/>
          <w:color w:val="auto"/>
          <w:kern w:val="0"/>
          <w:sz w:val="28"/>
          <w:szCs w:val="28"/>
          <w:u w:val="none" w:color="auto"/>
          <w:lang w:val="zh-TW"/>
        </w:rPr>
        <w:t>和</w:t>
      </w:r>
      <w:r>
        <w:rPr>
          <w:rFonts w:hint="eastAsia" w:ascii="仿宋" w:hAnsi="仿宋" w:eastAsia="仿宋" w:cs="仿宋"/>
          <w:color w:val="auto"/>
          <w:kern w:val="0"/>
          <w:sz w:val="28"/>
          <w:szCs w:val="28"/>
          <w:u w:val="none" w:color="auto"/>
          <w:lang w:val="zh-TW" w:eastAsia="zh-CN"/>
        </w:rPr>
        <w:t>原</w:t>
      </w:r>
      <w:r>
        <w:rPr>
          <w:rFonts w:hint="eastAsia" w:ascii="仿宋" w:hAnsi="仿宋" w:eastAsia="仿宋" w:cs="仿宋"/>
          <w:color w:val="auto"/>
          <w:kern w:val="0"/>
          <w:sz w:val="28"/>
          <w:szCs w:val="28"/>
          <w:u w:val="none" w:color="auto"/>
          <w:lang w:val="zh-TW"/>
        </w:rPr>
        <w:t>单位从事</w:t>
      </w:r>
      <w:r>
        <w:rPr>
          <w:rFonts w:hint="eastAsia" w:ascii="仿宋" w:hAnsi="仿宋" w:eastAsia="仿宋" w:cs="仿宋"/>
          <w:color w:val="auto"/>
          <w:kern w:val="0"/>
          <w:sz w:val="28"/>
          <w:szCs w:val="28"/>
          <w:u w:val="none" w:color="auto"/>
          <w:lang w:val="zh-TW" w:eastAsia="zh-CN"/>
        </w:rPr>
        <w:t>工程管理岗位</w:t>
      </w:r>
      <w:r>
        <w:rPr>
          <w:rFonts w:hint="eastAsia" w:ascii="仿宋" w:hAnsi="仿宋" w:eastAsia="仿宋" w:cs="仿宋"/>
          <w:color w:val="auto"/>
          <w:kern w:val="0"/>
          <w:sz w:val="28"/>
          <w:szCs w:val="28"/>
          <w:u w:val="none" w:color="auto"/>
          <w:lang w:val="zh-TW"/>
        </w:rPr>
        <w:t>工作证明</w:t>
      </w:r>
      <w:r>
        <w:rPr>
          <w:rFonts w:hint="eastAsia" w:ascii="仿宋" w:hAnsi="仿宋" w:eastAsia="仿宋" w:cs="仿宋"/>
          <w:color w:val="auto"/>
          <w:kern w:val="0"/>
          <w:sz w:val="28"/>
          <w:szCs w:val="28"/>
          <w:u w:val="none" w:color="auto"/>
          <w:lang w:val="zh-TW" w:eastAsia="zh-TW"/>
        </w:rPr>
        <w:t>）；</w:t>
      </w:r>
    </w:p>
    <w:p>
      <w:pPr>
        <w:pStyle w:val="5"/>
        <w:framePr w:wrap="auto" w:vAnchor="margin" w:hAnchor="text" w:yAlign="inline"/>
        <w:widowControl/>
        <w:spacing w:line="500" w:lineRule="exact"/>
        <w:ind w:firstLine="560"/>
        <w:jc w:val="left"/>
        <w:rPr>
          <w:rFonts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TW"/>
        </w:rPr>
        <w:t>三、招聘程序和办法</w:t>
      </w:r>
    </w:p>
    <w:p>
      <w:pPr>
        <w:pStyle w:val="5"/>
        <w:framePr w:wrap="auto" w:vAnchor="margin" w:hAnchor="text" w:yAlign="inline"/>
        <w:widowControl/>
        <w:spacing w:line="500" w:lineRule="exact"/>
        <w:ind w:firstLine="560"/>
        <w:jc w:val="left"/>
        <w:rPr>
          <w:rFonts w:hint="eastAsia"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TW"/>
        </w:rPr>
        <w:t>（一）报名</w:t>
      </w:r>
    </w:p>
    <w:p>
      <w:pPr>
        <w:pStyle w:val="5"/>
        <w:framePr w:wrap="auto" w:vAnchor="margin" w:hAnchor="text" w:yAlign="inline"/>
        <w:widowControl/>
        <w:spacing w:line="500" w:lineRule="exact"/>
        <w:ind w:firstLine="560" w:firstLineChars="200"/>
        <w:jc w:val="left"/>
        <w:rPr>
          <w:rFonts w:hint="eastAsia"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TW"/>
        </w:rPr>
        <w:t>1.报名时间：202</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lang w:val="zh-TW" w:eastAsia="zh-TW"/>
        </w:rPr>
        <w:t>年</w:t>
      </w:r>
      <w:r>
        <w:rPr>
          <w:rFonts w:hint="eastAsia" w:ascii="仿宋" w:hAnsi="仿宋" w:eastAsia="仿宋" w:cs="仿宋"/>
          <w:color w:val="auto"/>
          <w:kern w:val="0"/>
          <w:sz w:val="28"/>
          <w:szCs w:val="28"/>
          <w:lang w:val="en-US" w:eastAsia="zh-CN"/>
        </w:rPr>
        <w:t>9</w:t>
      </w:r>
      <w:r>
        <w:rPr>
          <w:rFonts w:hint="eastAsia" w:ascii="仿宋" w:hAnsi="仿宋" w:eastAsia="仿宋" w:cs="仿宋"/>
          <w:color w:val="auto"/>
          <w:kern w:val="0"/>
          <w:sz w:val="28"/>
          <w:szCs w:val="28"/>
          <w:lang w:val="zh-TW" w:eastAsia="zh-TW"/>
        </w:rPr>
        <w:t>月</w:t>
      </w:r>
      <w:r>
        <w:rPr>
          <w:rFonts w:hint="eastAsia" w:ascii="仿宋" w:hAnsi="仿宋" w:eastAsia="仿宋" w:cs="仿宋"/>
          <w:color w:val="auto"/>
          <w:kern w:val="0"/>
          <w:sz w:val="28"/>
          <w:szCs w:val="28"/>
          <w:lang w:val="en-US" w:eastAsia="zh-CN"/>
        </w:rPr>
        <w:t>7</w:t>
      </w:r>
      <w:r>
        <w:rPr>
          <w:rFonts w:hint="eastAsia" w:ascii="仿宋" w:hAnsi="仿宋" w:eastAsia="仿宋" w:cs="仿宋"/>
          <w:color w:val="auto"/>
          <w:kern w:val="0"/>
          <w:sz w:val="28"/>
          <w:szCs w:val="28"/>
          <w:lang w:val="zh-TW" w:eastAsia="zh-TW"/>
        </w:rPr>
        <w:t>日</w:t>
      </w:r>
      <w:r>
        <w:rPr>
          <w:rFonts w:hint="eastAsia" w:ascii="仿宋" w:hAnsi="仿宋" w:eastAsia="仿宋" w:cs="仿宋"/>
          <w:color w:val="auto"/>
          <w:kern w:val="0"/>
          <w:sz w:val="28"/>
          <w:szCs w:val="28"/>
          <w:lang w:val="zh-TW" w:eastAsia="zh-CN"/>
        </w:rPr>
        <w:t>至</w:t>
      </w:r>
      <w:r>
        <w:rPr>
          <w:rFonts w:hint="eastAsia" w:ascii="仿宋" w:hAnsi="仿宋" w:eastAsia="仿宋" w:cs="仿宋"/>
          <w:color w:val="auto"/>
          <w:kern w:val="0"/>
          <w:sz w:val="28"/>
          <w:szCs w:val="28"/>
          <w:lang w:val="en-US" w:eastAsia="zh-CN"/>
        </w:rPr>
        <w:t>9月11日，</w:t>
      </w:r>
      <w:r>
        <w:rPr>
          <w:rFonts w:hint="eastAsia" w:ascii="仿宋" w:hAnsi="仿宋" w:eastAsia="仿宋" w:cs="仿宋"/>
          <w:color w:val="auto"/>
          <w:kern w:val="0"/>
          <w:sz w:val="28"/>
          <w:szCs w:val="28"/>
          <w:lang w:val="zh-TW" w:eastAsia="zh-TW"/>
        </w:rPr>
        <w:t>逾期不再受理。</w:t>
      </w:r>
    </w:p>
    <w:p>
      <w:pPr>
        <w:pStyle w:val="5"/>
        <w:framePr w:wrap="auto" w:vAnchor="margin" w:hAnchor="text" w:yAlign="inline"/>
        <w:widowControl/>
        <w:spacing w:line="500" w:lineRule="exact"/>
        <w:ind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报名方式：采用网上报名。应聘人员登录“上虞人才就业服务网”（http://www.syjob.com.cn）→点击“考生网上报名入口”→点击“注册”，先对考生进行实名注册→注册完后，重新点击“考生网上报名入口”→输入用户名、密码、验证码后点击“登录”→选择要报名的岗位→点击我要报名→上传所需的附件资料等。每位考生如实填报个人有关信息，</w:t>
      </w:r>
      <w:r>
        <w:rPr>
          <w:rFonts w:hint="eastAsia" w:ascii="仿宋" w:hAnsi="仿宋" w:eastAsia="仿宋" w:cs="仿宋"/>
          <w:color w:val="auto"/>
          <w:kern w:val="0"/>
          <w:sz w:val="28"/>
          <w:szCs w:val="28"/>
          <w:lang w:val="zh-TW" w:eastAsia="zh-TW"/>
        </w:rPr>
        <w:t>如弄虚作假，取消报考资格。</w:t>
      </w:r>
      <w:r>
        <w:rPr>
          <w:rFonts w:hint="eastAsia" w:ascii="仿宋" w:hAnsi="仿宋" w:eastAsia="仿宋" w:cs="仿宋"/>
          <w:color w:val="auto"/>
          <w:kern w:val="0"/>
          <w:sz w:val="28"/>
          <w:szCs w:val="28"/>
          <w:lang w:val="en-US" w:eastAsia="zh-CN"/>
        </w:rPr>
        <w:t>每人限报一个岗位，多报岗位</w:t>
      </w:r>
      <w:r>
        <w:rPr>
          <w:rFonts w:hint="eastAsia" w:ascii="仿宋" w:hAnsi="仿宋" w:eastAsia="仿宋" w:cs="仿宋"/>
          <w:color w:val="auto"/>
          <w:kern w:val="0"/>
          <w:sz w:val="28"/>
          <w:szCs w:val="28"/>
          <w:lang w:val="zh-TW" w:eastAsia="zh-TW"/>
        </w:rPr>
        <w:t>取消报考资格</w:t>
      </w:r>
      <w:r>
        <w:rPr>
          <w:rFonts w:hint="eastAsia" w:ascii="仿宋" w:hAnsi="仿宋" w:eastAsia="仿宋" w:cs="仿宋"/>
          <w:color w:val="auto"/>
          <w:kern w:val="0"/>
          <w:sz w:val="28"/>
          <w:szCs w:val="28"/>
          <w:lang w:val="en-US" w:eastAsia="zh-CN"/>
        </w:rPr>
        <w:t>。多次填报的，以有效报名期内最后一次填报信息为准。</w:t>
      </w:r>
    </w:p>
    <w:p>
      <w:pPr>
        <w:pStyle w:val="5"/>
        <w:framePr w:wrap="auto" w:vAnchor="margin" w:hAnchor="text" w:yAlign="inline"/>
        <w:widowControl/>
        <w:spacing w:line="500" w:lineRule="exact"/>
        <w:ind w:firstLine="560"/>
        <w:jc w:val="left"/>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zh-TW" w:eastAsia="zh-TW"/>
        </w:rPr>
        <w:t>报名联系电话：</w:t>
      </w:r>
      <w:r>
        <w:rPr>
          <w:rFonts w:hint="eastAsia" w:ascii="仿宋" w:hAnsi="仿宋" w:eastAsia="仿宋" w:cs="仿宋"/>
          <w:color w:val="auto"/>
          <w:kern w:val="0"/>
          <w:sz w:val="28"/>
          <w:szCs w:val="28"/>
          <w:lang w:val="en-US" w:eastAsia="zh-CN"/>
        </w:rPr>
        <w:t>82213247</w:t>
      </w:r>
    </w:p>
    <w:p>
      <w:pPr>
        <w:pStyle w:val="5"/>
        <w:framePr w:wrap="auto" w:vAnchor="margin" w:hAnchor="text" w:yAlign="inline"/>
        <w:widowControl/>
        <w:spacing w:line="500" w:lineRule="exact"/>
        <w:ind w:firstLine="560"/>
        <w:jc w:val="left"/>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zh-TW" w:eastAsia="zh-TW"/>
        </w:rPr>
        <w:t>咨询联系电话：</w:t>
      </w:r>
      <w:r>
        <w:rPr>
          <w:rFonts w:hint="eastAsia" w:ascii="仿宋" w:hAnsi="仿宋" w:eastAsia="仿宋" w:cs="仿宋"/>
          <w:color w:val="auto"/>
          <w:kern w:val="0"/>
          <w:sz w:val="28"/>
          <w:szCs w:val="28"/>
          <w:lang w:val="en-US" w:eastAsia="zh-CN"/>
        </w:rPr>
        <w:t>82598615</w:t>
      </w:r>
    </w:p>
    <w:p>
      <w:pPr>
        <w:pStyle w:val="5"/>
        <w:framePr w:wrap="auto" w:vAnchor="margin" w:hAnchor="text" w:yAlign="inline"/>
        <w:widowControl/>
        <w:spacing w:line="500" w:lineRule="exact"/>
        <w:ind w:firstLine="560"/>
        <w:jc w:val="left"/>
        <w:rPr>
          <w:rFonts w:hint="eastAsia"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TW"/>
        </w:rPr>
        <w:t>3.报名手续：报名时须</w:t>
      </w:r>
      <w:r>
        <w:rPr>
          <w:rFonts w:hint="eastAsia" w:ascii="仿宋" w:hAnsi="仿宋" w:eastAsia="仿宋" w:cs="仿宋"/>
          <w:color w:val="auto"/>
          <w:kern w:val="0"/>
          <w:sz w:val="28"/>
          <w:szCs w:val="28"/>
          <w:lang w:val="zh-TW" w:eastAsia="zh-CN"/>
        </w:rPr>
        <w:t>上传</w:t>
      </w:r>
      <w:r>
        <w:rPr>
          <w:rFonts w:hint="eastAsia" w:ascii="仿宋" w:hAnsi="仿宋" w:eastAsia="仿宋" w:cs="仿宋"/>
          <w:color w:val="auto"/>
          <w:kern w:val="0"/>
          <w:sz w:val="28"/>
          <w:szCs w:val="28"/>
          <w:lang w:val="zh-TW" w:eastAsia="zh-TW"/>
        </w:rPr>
        <w:t>本人身份证、户口簿、学历</w:t>
      </w:r>
      <w:r>
        <w:rPr>
          <w:rFonts w:hint="eastAsia" w:ascii="仿宋" w:hAnsi="仿宋" w:eastAsia="仿宋" w:cs="仿宋"/>
          <w:color w:val="auto"/>
          <w:kern w:val="0"/>
          <w:sz w:val="28"/>
          <w:szCs w:val="28"/>
          <w:lang w:val="zh-TW" w:eastAsia="zh-CN"/>
        </w:rPr>
        <w:t>（学位）</w:t>
      </w:r>
      <w:r>
        <w:rPr>
          <w:rFonts w:hint="eastAsia" w:ascii="仿宋" w:hAnsi="仿宋" w:eastAsia="仿宋" w:cs="仿宋"/>
          <w:color w:val="auto"/>
          <w:kern w:val="0"/>
          <w:sz w:val="28"/>
          <w:szCs w:val="28"/>
          <w:lang w:val="zh-TW" w:eastAsia="zh-TW"/>
        </w:rPr>
        <w:t>证书、职业资格证书</w:t>
      </w:r>
      <w:r>
        <w:rPr>
          <w:rFonts w:hint="eastAsia" w:ascii="仿宋" w:hAnsi="仿宋" w:eastAsia="仿宋" w:cs="仿宋"/>
          <w:color w:val="auto"/>
          <w:kern w:val="0"/>
          <w:sz w:val="28"/>
          <w:szCs w:val="28"/>
          <w:lang w:val="zh-TW" w:eastAsia="zh-CN"/>
        </w:rPr>
        <w:t>、</w:t>
      </w:r>
      <w:r>
        <w:rPr>
          <w:rFonts w:hint="eastAsia" w:ascii="仿宋" w:hAnsi="仿宋" w:eastAsia="仿宋" w:cs="仿宋"/>
          <w:color w:val="auto"/>
          <w:kern w:val="0"/>
          <w:sz w:val="28"/>
          <w:szCs w:val="28"/>
          <w:lang w:val="zh-TW" w:eastAsia="zh-TW"/>
        </w:rPr>
        <w:t>工作经历证明等相关证件</w:t>
      </w:r>
      <w:r>
        <w:rPr>
          <w:rFonts w:hint="eastAsia" w:ascii="仿宋" w:hAnsi="仿宋" w:eastAsia="仿宋" w:cs="仿宋"/>
          <w:color w:val="auto"/>
          <w:kern w:val="0"/>
          <w:sz w:val="28"/>
          <w:szCs w:val="28"/>
          <w:lang w:val="zh-TW" w:eastAsia="zh-CN"/>
        </w:rPr>
        <w:t>（证明）和</w:t>
      </w:r>
      <w:r>
        <w:rPr>
          <w:rFonts w:hint="eastAsia" w:ascii="仿宋" w:hAnsi="仿宋" w:eastAsia="仿宋" w:cs="仿宋"/>
          <w:color w:val="auto"/>
          <w:kern w:val="0"/>
          <w:sz w:val="28"/>
          <w:szCs w:val="28"/>
          <w:lang w:val="zh-TW" w:eastAsia="zh-TW"/>
        </w:rPr>
        <w:t>近期免冠1寸正照。户口簿需要户主页和本人页。考生</w:t>
      </w:r>
      <w:r>
        <w:rPr>
          <w:rFonts w:hint="eastAsia" w:ascii="仿宋" w:hAnsi="仿宋" w:eastAsia="仿宋" w:cs="仿宋"/>
          <w:color w:val="auto"/>
          <w:kern w:val="0"/>
          <w:sz w:val="28"/>
          <w:szCs w:val="28"/>
          <w:lang w:val="zh-TW" w:eastAsia="zh-CN"/>
        </w:rPr>
        <w:t>报名时</w:t>
      </w:r>
      <w:r>
        <w:rPr>
          <w:rFonts w:hint="eastAsia" w:ascii="仿宋" w:hAnsi="仿宋" w:eastAsia="仿宋" w:cs="仿宋"/>
          <w:color w:val="auto"/>
          <w:kern w:val="0"/>
          <w:sz w:val="28"/>
          <w:szCs w:val="28"/>
          <w:lang w:val="zh-TW" w:eastAsia="zh-TW"/>
        </w:rPr>
        <w:t>应提供教育部学历证书电子注册备案表（可在中国高等教育学生信息网下载）；留学人员还应提供教育部中国留学服务中心出具的境外学历、学位认证书。</w:t>
      </w:r>
      <w:r>
        <w:rPr>
          <w:rFonts w:hint="eastAsia" w:ascii="仿宋" w:hAnsi="仿宋" w:eastAsia="仿宋" w:cs="仿宋"/>
          <w:color w:val="auto"/>
          <w:kern w:val="0"/>
          <w:sz w:val="28"/>
          <w:szCs w:val="28"/>
          <w:lang w:val="zh-TW" w:eastAsia="zh-CN"/>
        </w:rPr>
        <w:t>养老保险参保</w:t>
      </w:r>
      <w:r>
        <w:rPr>
          <w:rFonts w:hint="eastAsia" w:ascii="仿宋" w:hAnsi="仿宋" w:eastAsia="仿宋" w:cs="仿宋"/>
          <w:color w:val="auto"/>
          <w:kern w:val="0"/>
          <w:sz w:val="28"/>
          <w:szCs w:val="28"/>
          <w:lang w:val="zh-TW" w:eastAsia="zh-TW"/>
        </w:rPr>
        <w:t>证明为省政务服务网上的</w:t>
      </w:r>
      <w:r>
        <w:rPr>
          <w:rFonts w:hint="eastAsia" w:ascii="仿宋" w:hAnsi="仿宋" w:eastAsia="仿宋" w:cs="仿宋"/>
          <w:color w:val="auto"/>
          <w:kern w:val="0"/>
          <w:sz w:val="28"/>
          <w:szCs w:val="28"/>
          <w:lang w:val="zh-TW" w:eastAsia="zh-CN"/>
        </w:rPr>
        <w:t>基本</w:t>
      </w:r>
      <w:r>
        <w:rPr>
          <w:rFonts w:hint="eastAsia" w:ascii="仿宋" w:hAnsi="仿宋" w:eastAsia="仿宋" w:cs="仿宋"/>
          <w:color w:val="auto"/>
          <w:kern w:val="0"/>
          <w:sz w:val="28"/>
          <w:szCs w:val="28"/>
          <w:lang w:val="zh-TW" w:eastAsia="zh-TW"/>
        </w:rPr>
        <w:t>养老保险</w:t>
      </w:r>
      <w:r>
        <w:rPr>
          <w:rFonts w:hint="eastAsia" w:ascii="仿宋" w:hAnsi="仿宋" w:eastAsia="仿宋" w:cs="仿宋"/>
          <w:color w:val="auto"/>
          <w:kern w:val="0"/>
          <w:sz w:val="28"/>
          <w:szCs w:val="28"/>
          <w:lang w:val="zh-TW" w:eastAsia="zh-CN"/>
        </w:rPr>
        <w:t>历年</w:t>
      </w:r>
      <w:r>
        <w:rPr>
          <w:rFonts w:hint="eastAsia" w:ascii="仿宋" w:hAnsi="仿宋" w:eastAsia="仿宋" w:cs="仿宋"/>
          <w:color w:val="auto"/>
          <w:kern w:val="0"/>
          <w:sz w:val="28"/>
          <w:szCs w:val="28"/>
          <w:lang w:val="zh-TW" w:eastAsia="zh-TW"/>
        </w:rPr>
        <w:t>参保证明。</w:t>
      </w:r>
    </w:p>
    <w:p>
      <w:pPr>
        <w:pStyle w:val="5"/>
        <w:framePr w:wrap="auto" w:vAnchor="margin" w:hAnchor="text" w:yAlign="inline"/>
        <w:widowControl/>
        <w:spacing w:line="500" w:lineRule="exact"/>
        <w:ind w:firstLine="280" w:firstLineChars="100"/>
        <w:jc w:val="left"/>
        <w:rPr>
          <w:rFonts w:ascii="仿宋" w:hAnsi="仿宋" w:eastAsia="仿宋" w:cs="仿宋"/>
          <w:color w:val="auto"/>
          <w:kern w:val="0"/>
          <w:sz w:val="28"/>
          <w:szCs w:val="28"/>
          <w:lang w:val="zh-TW"/>
        </w:rPr>
      </w:pPr>
      <w:r>
        <w:rPr>
          <w:rFonts w:hint="eastAsia" w:ascii="仿宋" w:hAnsi="仿宋" w:eastAsia="仿宋" w:cs="仿宋"/>
          <w:color w:val="auto"/>
          <w:kern w:val="0"/>
          <w:sz w:val="28"/>
          <w:szCs w:val="28"/>
        </w:rPr>
        <w:t xml:space="preserve"> </w:t>
      </w:r>
      <w:r>
        <w:rPr>
          <w:rFonts w:hint="eastAsia" w:ascii="仿宋" w:hAnsi="仿宋" w:eastAsia="仿宋" w:cs="仿宋"/>
          <w:color w:val="auto"/>
          <w:kern w:val="0"/>
          <w:sz w:val="28"/>
          <w:szCs w:val="28"/>
          <w:lang w:val="zh-TW" w:eastAsia="zh-TW"/>
        </w:rPr>
        <w:t>（二）笔试</w:t>
      </w:r>
      <w:r>
        <w:rPr>
          <w:rFonts w:hint="eastAsia" w:ascii="仿宋" w:hAnsi="仿宋" w:eastAsia="仿宋" w:cs="仿宋"/>
          <w:color w:val="auto"/>
          <w:kern w:val="0"/>
          <w:sz w:val="28"/>
          <w:szCs w:val="28"/>
          <w:lang w:val="zh-TW"/>
        </w:rPr>
        <w:t>:</w:t>
      </w:r>
    </w:p>
    <w:p>
      <w:pPr>
        <w:pStyle w:val="5"/>
        <w:framePr w:wrap="auto" w:vAnchor="margin" w:hAnchor="text" w:yAlign="inline"/>
        <w:widowControl/>
        <w:spacing w:line="580" w:lineRule="exact"/>
        <w:ind w:firstLine="560" w:firstLineChars="200"/>
        <w:rPr>
          <w:rFonts w:hint="eastAsia"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TW"/>
        </w:rPr>
        <w:t>根据</w:t>
      </w:r>
      <w:r>
        <w:rPr>
          <w:rFonts w:hint="eastAsia" w:ascii="仿宋" w:hAnsi="仿宋" w:eastAsia="仿宋" w:cs="仿宋"/>
          <w:color w:val="auto"/>
          <w:kern w:val="0"/>
          <w:sz w:val="28"/>
          <w:szCs w:val="28"/>
          <w:lang w:val="zh-TW"/>
        </w:rPr>
        <w:t>网上</w:t>
      </w:r>
      <w:r>
        <w:rPr>
          <w:rFonts w:hint="eastAsia" w:ascii="仿宋" w:hAnsi="仿宋" w:eastAsia="仿宋" w:cs="仿宋"/>
          <w:color w:val="auto"/>
          <w:kern w:val="0"/>
          <w:sz w:val="28"/>
          <w:szCs w:val="28"/>
          <w:lang w:val="zh-TW" w:eastAsia="zh-TW"/>
        </w:rPr>
        <w:t>报名情况，经</w:t>
      </w:r>
      <w:r>
        <w:rPr>
          <w:rFonts w:hint="eastAsia" w:ascii="仿宋" w:hAnsi="仿宋" w:eastAsia="仿宋" w:cs="仿宋"/>
          <w:color w:val="auto"/>
          <w:kern w:val="0"/>
          <w:sz w:val="28"/>
          <w:szCs w:val="28"/>
          <w:lang w:val="zh-TW"/>
        </w:rPr>
        <w:t>初级资格</w:t>
      </w:r>
      <w:r>
        <w:rPr>
          <w:rFonts w:hint="eastAsia" w:ascii="仿宋" w:hAnsi="仿宋" w:eastAsia="仿宋" w:cs="仿宋"/>
          <w:color w:val="auto"/>
          <w:kern w:val="0"/>
          <w:sz w:val="28"/>
          <w:szCs w:val="28"/>
          <w:lang w:val="zh-TW" w:eastAsia="zh-TW"/>
        </w:rPr>
        <w:t>审查</w:t>
      </w:r>
      <w:r>
        <w:rPr>
          <w:rFonts w:hint="eastAsia" w:ascii="仿宋" w:hAnsi="仿宋" w:eastAsia="仿宋" w:cs="仿宋"/>
          <w:color w:val="auto"/>
          <w:kern w:val="0"/>
          <w:sz w:val="28"/>
          <w:szCs w:val="28"/>
          <w:lang w:val="zh-TW"/>
        </w:rPr>
        <w:t>，</w:t>
      </w:r>
      <w:r>
        <w:rPr>
          <w:rFonts w:hint="eastAsia" w:ascii="仿宋" w:hAnsi="仿宋" w:eastAsia="仿宋" w:cs="仿宋"/>
          <w:color w:val="auto"/>
          <w:kern w:val="0"/>
          <w:sz w:val="28"/>
          <w:szCs w:val="28"/>
          <w:lang w:val="zh-TW" w:eastAsia="zh-TW"/>
        </w:rPr>
        <w:t>符合招聘资格条件者，将组织进行统一笔试。笔试科目为《综合基础知识》。笔试满分为100分，按照</w:t>
      </w:r>
      <w:r>
        <w:rPr>
          <w:rFonts w:hint="eastAsia" w:ascii="仿宋" w:hAnsi="仿宋" w:eastAsia="仿宋" w:cs="仿宋"/>
          <w:color w:val="auto"/>
          <w:kern w:val="0"/>
          <w:sz w:val="28"/>
          <w:szCs w:val="28"/>
          <w:lang w:val="zh-TW"/>
        </w:rPr>
        <w:t>4</w:t>
      </w:r>
      <w:r>
        <w:rPr>
          <w:rFonts w:hint="eastAsia" w:ascii="仿宋" w:hAnsi="仿宋" w:eastAsia="仿宋" w:cs="仿宋"/>
          <w:color w:val="auto"/>
          <w:kern w:val="0"/>
          <w:sz w:val="28"/>
          <w:szCs w:val="28"/>
          <w:lang w:val="zh-TW" w:eastAsia="zh-TW"/>
        </w:rPr>
        <w:t>0%折算计入总成绩。</w:t>
      </w:r>
    </w:p>
    <w:p>
      <w:pPr>
        <w:pStyle w:val="5"/>
        <w:framePr w:wrap="auto" w:vAnchor="margin" w:hAnchor="text" w:yAlign="inline"/>
        <w:widowControl/>
        <w:spacing w:line="580" w:lineRule="exact"/>
        <w:ind w:firstLine="560" w:firstLineChars="200"/>
        <w:rPr>
          <w:rFonts w:hint="eastAsia"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CN"/>
        </w:rPr>
        <w:t>笔试时间和地点：根据疫情情况</w:t>
      </w:r>
      <w:r>
        <w:rPr>
          <w:rFonts w:hint="eastAsia" w:ascii="仿宋" w:hAnsi="仿宋" w:eastAsia="仿宋" w:cs="仿宋"/>
          <w:color w:val="auto"/>
          <w:kern w:val="0"/>
          <w:sz w:val="28"/>
          <w:szCs w:val="28"/>
          <w:lang w:val="zh-TW"/>
        </w:rPr>
        <w:t>另行通知</w:t>
      </w:r>
      <w:r>
        <w:rPr>
          <w:rFonts w:hint="eastAsia" w:ascii="仿宋" w:hAnsi="仿宋" w:eastAsia="仿宋" w:cs="仿宋"/>
          <w:color w:val="auto"/>
          <w:kern w:val="0"/>
          <w:sz w:val="28"/>
          <w:szCs w:val="28"/>
          <w:lang w:val="zh-TW" w:eastAsia="zh-CN"/>
        </w:rPr>
        <w:t>（请考生时刻关注上虞人才就业服务网上的考试信息，错过考试的，责任由考生自己负责）。</w:t>
      </w:r>
    </w:p>
    <w:p>
      <w:pPr>
        <w:pStyle w:val="5"/>
        <w:framePr w:wrap="auto" w:vAnchor="margin" w:hAnchor="text" w:yAlign="inline"/>
        <w:widowControl/>
        <w:spacing w:line="500" w:lineRule="exact"/>
        <w:ind w:firstLine="560"/>
        <w:jc w:val="left"/>
        <w:rPr>
          <w:rFonts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TW"/>
        </w:rPr>
        <w:t>（三）面试</w:t>
      </w:r>
      <w:r>
        <w:rPr>
          <w:rFonts w:ascii="仿宋" w:hAnsi="仿宋" w:eastAsia="仿宋" w:cs="仿宋"/>
          <w:color w:val="auto"/>
          <w:kern w:val="0"/>
          <w:sz w:val="28"/>
          <w:szCs w:val="28"/>
          <w:lang w:val="zh-TW" w:eastAsia="zh-TW"/>
        </w:rPr>
        <w:t xml:space="preserve"> </w:t>
      </w:r>
    </w:p>
    <w:p>
      <w:pPr>
        <w:pStyle w:val="5"/>
        <w:framePr w:wrap="auto" w:vAnchor="margin" w:hAnchor="text" w:yAlign="inline"/>
        <w:widowControl/>
        <w:spacing w:line="580" w:lineRule="exact"/>
        <w:ind w:firstLine="560" w:firstLineChars="200"/>
        <w:rPr>
          <w:rFonts w:ascii="仿宋" w:hAnsi="仿宋" w:eastAsia="仿宋" w:cs="仿宋"/>
          <w:color w:val="auto"/>
          <w:kern w:val="0"/>
          <w:sz w:val="28"/>
          <w:szCs w:val="28"/>
        </w:rPr>
      </w:pPr>
      <w:r>
        <w:rPr>
          <w:rFonts w:hint="eastAsia" w:ascii="仿宋" w:hAnsi="仿宋" w:eastAsia="仿宋" w:cs="仿宋"/>
          <w:color w:val="auto"/>
          <w:kern w:val="0"/>
          <w:sz w:val="28"/>
          <w:szCs w:val="28"/>
        </w:rPr>
        <w:t>1.面试入围人员</w:t>
      </w:r>
      <w:r>
        <w:rPr>
          <w:rFonts w:hint="eastAsia" w:ascii="仿宋" w:hAnsi="仿宋" w:eastAsia="仿宋" w:cs="仿宋"/>
          <w:color w:val="auto"/>
          <w:kern w:val="0"/>
          <w:sz w:val="28"/>
          <w:szCs w:val="28"/>
          <w:lang w:val="zh-TW" w:eastAsia="zh-TW"/>
        </w:rPr>
        <w:t>根据笔试成绩从高分至低分的排序，按</w:t>
      </w:r>
      <w:r>
        <w:rPr>
          <w:rFonts w:ascii="仿宋" w:hAnsi="仿宋" w:eastAsia="仿宋" w:cs="仿宋"/>
          <w:color w:val="auto"/>
          <w:kern w:val="0"/>
          <w:sz w:val="28"/>
          <w:szCs w:val="28"/>
          <w:lang w:val="zh-TW" w:eastAsia="zh-TW"/>
        </w:rPr>
        <w:t>1:3</w:t>
      </w:r>
      <w:r>
        <w:rPr>
          <w:rFonts w:hint="eastAsia" w:ascii="仿宋" w:hAnsi="仿宋" w:eastAsia="仿宋" w:cs="仿宋"/>
          <w:color w:val="auto"/>
          <w:kern w:val="0"/>
          <w:sz w:val="28"/>
          <w:szCs w:val="28"/>
          <w:lang w:val="zh-TW" w:eastAsia="zh-TW"/>
        </w:rPr>
        <w:t>比例确定面试人选</w:t>
      </w:r>
      <w:r>
        <w:rPr>
          <w:rFonts w:hint="eastAsia" w:ascii="仿宋" w:hAnsi="仿宋" w:eastAsia="仿宋" w:cs="仿宋"/>
          <w:color w:val="auto"/>
          <w:kern w:val="0"/>
          <w:sz w:val="28"/>
          <w:szCs w:val="28"/>
          <w:lang w:val="zh-TW"/>
        </w:rPr>
        <w:t>进行</w:t>
      </w:r>
      <w:r>
        <w:rPr>
          <w:rFonts w:hint="eastAsia" w:ascii="仿宋" w:hAnsi="仿宋" w:eastAsia="仿宋" w:cs="仿宋"/>
          <w:color w:val="auto"/>
          <w:kern w:val="0"/>
          <w:sz w:val="28"/>
          <w:szCs w:val="28"/>
        </w:rPr>
        <w:t>资格复审，复审时间、地点和所需资料另行通知。</w:t>
      </w:r>
    </w:p>
    <w:p>
      <w:pPr>
        <w:pStyle w:val="5"/>
        <w:framePr w:wrap="auto" w:vAnchor="margin" w:hAnchor="text" w:yAlign="inline"/>
        <w:widowControl/>
        <w:spacing w:line="580" w:lineRule="exact"/>
        <w:ind w:firstLine="560" w:firstLineChars="200"/>
        <w:rPr>
          <w:rFonts w:ascii="仿宋" w:hAnsi="仿宋" w:eastAsia="仿宋" w:cs="仿宋"/>
          <w:color w:val="auto"/>
          <w:kern w:val="0"/>
          <w:sz w:val="28"/>
          <w:szCs w:val="28"/>
          <w:lang w:val="zh-TW" w:eastAsia="zh-TW"/>
        </w:rPr>
      </w:pPr>
      <w:r>
        <w:rPr>
          <w:rFonts w:hint="eastAsia" w:ascii="仿宋" w:hAnsi="仿宋" w:eastAsia="仿宋" w:cs="仿宋"/>
          <w:color w:val="auto"/>
          <w:kern w:val="0"/>
          <w:sz w:val="28"/>
          <w:szCs w:val="28"/>
        </w:rPr>
        <w:t>2</w:t>
      </w:r>
      <w:r>
        <w:rPr>
          <w:rFonts w:hint="eastAsia" w:ascii="仿宋" w:hAnsi="仿宋" w:eastAsia="仿宋" w:cs="仿宋"/>
          <w:color w:val="auto"/>
          <w:kern w:val="0"/>
          <w:sz w:val="28"/>
          <w:szCs w:val="28"/>
          <w:lang w:val="zh-TW" w:eastAsia="zh-TW"/>
        </w:rPr>
        <w:t>.</w:t>
      </w:r>
      <w:r>
        <w:rPr>
          <w:rFonts w:hint="eastAsia" w:ascii="仿宋" w:hAnsi="仿宋" w:eastAsia="仿宋" w:cs="仿宋"/>
          <w:color w:val="auto"/>
          <w:kern w:val="0"/>
          <w:sz w:val="28"/>
          <w:szCs w:val="28"/>
          <w:lang w:val="zh-TW"/>
        </w:rPr>
        <w:t>复审通过参加</w:t>
      </w:r>
      <w:r>
        <w:rPr>
          <w:rFonts w:hint="eastAsia" w:ascii="仿宋" w:hAnsi="仿宋" w:eastAsia="仿宋" w:cs="仿宋"/>
          <w:color w:val="auto"/>
          <w:kern w:val="0"/>
          <w:sz w:val="28"/>
          <w:szCs w:val="28"/>
          <w:lang w:val="zh-TW" w:eastAsia="zh-TW"/>
        </w:rPr>
        <w:t>面试</w:t>
      </w:r>
      <w:r>
        <w:rPr>
          <w:rFonts w:hint="eastAsia" w:ascii="仿宋" w:hAnsi="仿宋" w:eastAsia="仿宋" w:cs="仿宋"/>
          <w:color w:val="auto"/>
          <w:kern w:val="0"/>
          <w:sz w:val="28"/>
          <w:szCs w:val="28"/>
          <w:lang w:val="zh-TW"/>
        </w:rPr>
        <w:t>，</w:t>
      </w:r>
      <w:r>
        <w:rPr>
          <w:rFonts w:hint="eastAsia" w:ascii="仿宋" w:hAnsi="仿宋" w:eastAsia="仿宋" w:cs="仿宋"/>
          <w:color w:val="auto"/>
          <w:kern w:val="0"/>
          <w:sz w:val="28"/>
          <w:szCs w:val="28"/>
          <w:lang w:val="zh-TW" w:eastAsia="zh-TW"/>
        </w:rPr>
        <w:t>满分为</w:t>
      </w:r>
      <w:r>
        <w:rPr>
          <w:rFonts w:ascii="仿宋" w:hAnsi="仿宋" w:eastAsia="仿宋" w:cs="仿宋"/>
          <w:color w:val="auto"/>
          <w:kern w:val="0"/>
          <w:sz w:val="28"/>
          <w:szCs w:val="28"/>
          <w:lang w:val="zh-TW" w:eastAsia="zh-TW"/>
        </w:rPr>
        <w:t>100</w:t>
      </w:r>
      <w:r>
        <w:rPr>
          <w:rFonts w:hint="eastAsia" w:ascii="仿宋" w:hAnsi="仿宋" w:eastAsia="仿宋" w:cs="仿宋"/>
          <w:color w:val="auto"/>
          <w:kern w:val="0"/>
          <w:sz w:val="28"/>
          <w:szCs w:val="28"/>
          <w:lang w:val="zh-TW" w:eastAsia="zh-TW"/>
        </w:rPr>
        <w:t>分，按</w:t>
      </w:r>
      <w:r>
        <w:rPr>
          <w:rFonts w:hint="eastAsia" w:ascii="仿宋" w:hAnsi="仿宋" w:eastAsia="仿宋" w:cs="仿宋"/>
          <w:color w:val="auto"/>
          <w:kern w:val="0"/>
          <w:sz w:val="28"/>
          <w:szCs w:val="28"/>
          <w:lang w:val="zh-TW"/>
        </w:rPr>
        <w:t>6</w:t>
      </w:r>
      <w:r>
        <w:rPr>
          <w:rFonts w:ascii="仿宋" w:hAnsi="仿宋" w:eastAsia="仿宋" w:cs="仿宋"/>
          <w:color w:val="auto"/>
          <w:kern w:val="0"/>
          <w:sz w:val="28"/>
          <w:szCs w:val="28"/>
          <w:lang w:val="zh-TW" w:eastAsia="zh-TW"/>
        </w:rPr>
        <w:t>0%</w:t>
      </w:r>
      <w:r>
        <w:rPr>
          <w:rFonts w:hint="eastAsia" w:ascii="仿宋" w:hAnsi="仿宋" w:eastAsia="仿宋" w:cs="仿宋"/>
          <w:color w:val="auto"/>
          <w:kern w:val="0"/>
          <w:sz w:val="28"/>
          <w:szCs w:val="28"/>
          <w:lang w:val="zh-TW" w:eastAsia="zh-TW"/>
        </w:rPr>
        <w:t>折算计入总成绩。面试时应聘者请携带本人身份证原件和面试通知书。</w:t>
      </w:r>
    </w:p>
    <w:p>
      <w:pPr>
        <w:pStyle w:val="5"/>
        <w:framePr w:wrap="auto" w:vAnchor="margin" w:hAnchor="text" w:yAlign="inline"/>
        <w:widowControl/>
        <w:spacing w:line="580" w:lineRule="exact"/>
        <w:ind w:firstLine="560" w:firstLineChars="200"/>
        <w:rPr>
          <w:rFonts w:hint="eastAsia"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TW"/>
        </w:rPr>
        <w:t>总成绩由两部分组成，笔试</w:t>
      </w:r>
      <w:r>
        <w:rPr>
          <w:rFonts w:hint="eastAsia" w:ascii="仿宋" w:hAnsi="仿宋" w:eastAsia="仿宋" w:cs="仿宋"/>
          <w:color w:val="auto"/>
          <w:kern w:val="0"/>
          <w:sz w:val="28"/>
          <w:szCs w:val="28"/>
          <w:lang w:val="zh-TW"/>
        </w:rPr>
        <w:t>40</w:t>
      </w:r>
      <w:r>
        <w:rPr>
          <w:rFonts w:ascii="仿宋" w:hAnsi="仿宋" w:eastAsia="仿宋" w:cs="仿宋"/>
          <w:color w:val="auto"/>
          <w:kern w:val="0"/>
          <w:sz w:val="28"/>
          <w:szCs w:val="28"/>
          <w:lang w:val="zh-TW" w:eastAsia="zh-TW"/>
        </w:rPr>
        <w:t>%</w:t>
      </w:r>
      <w:r>
        <w:rPr>
          <w:rFonts w:hint="eastAsia" w:ascii="仿宋" w:hAnsi="仿宋" w:eastAsia="仿宋" w:cs="仿宋"/>
          <w:color w:val="auto"/>
          <w:kern w:val="0"/>
          <w:sz w:val="28"/>
          <w:szCs w:val="28"/>
          <w:lang w:val="zh-TW" w:eastAsia="zh-TW"/>
        </w:rPr>
        <w:t>和面试</w:t>
      </w:r>
      <w:r>
        <w:rPr>
          <w:rFonts w:hint="eastAsia" w:ascii="仿宋" w:hAnsi="仿宋" w:eastAsia="仿宋" w:cs="仿宋"/>
          <w:color w:val="auto"/>
          <w:kern w:val="0"/>
          <w:sz w:val="28"/>
          <w:szCs w:val="28"/>
          <w:lang w:val="zh-TW"/>
        </w:rPr>
        <w:t>6</w:t>
      </w:r>
      <w:r>
        <w:rPr>
          <w:rFonts w:ascii="仿宋" w:hAnsi="仿宋" w:eastAsia="仿宋" w:cs="仿宋"/>
          <w:color w:val="auto"/>
          <w:kern w:val="0"/>
          <w:sz w:val="28"/>
          <w:szCs w:val="28"/>
          <w:lang w:val="zh-TW" w:eastAsia="zh-TW"/>
        </w:rPr>
        <w:t>0%</w:t>
      </w:r>
      <w:r>
        <w:rPr>
          <w:rFonts w:hint="eastAsia" w:ascii="仿宋" w:hAnsi="仿宋" w:eastAsia="仿宋" w:cs="仿宋"/>
          <w:color w:val="auto"/>
          <w:kern w:val="0"/>
          <w:sz w:val="28"/>
          <w:szCs w:val="28"/>
          <w:lang w:val="zh-TW" w:eastAsia="zh-CN"/>
        </w:rPr>
        <w:t>，如果</w:t>
      </w:r>
      <w:r>
        <w:rPr>
          <w:rFonts w:hint="eastAsia" w:ascii="仿宋" w:hAnsi="仿宋" w:eastAsia="仿宋" w:cs="仿宋"/>
          <w:color w:val="auto"/>
          <w:kern w:val="0"/>
          <w:sz w:val="28"/>
          <w:szCs w:val="28"/>
          <w:lang w:val="zh-TW"/>
        </w:rPr>
        <w:t>报</w:t>
      </w:r>
      <w:r>
        <w:rPr>
          <w:rFonts w:hint="eastAsia" w:ascii="仿宋" w:hAnsi="仿宋" w:eastAsia="仿宋" w:cs="仿宋"/>
          <w:color w:val="auto"/>
          <w:kern w:val="0"/>
          <w:sz w:val="28"/>
          <w:szCs w:val="28"/>
          <w:lang w:val="zh-TW" w:eastAsia="zh-CN"/>
        </w:rPr>
        <w:t>考岗位符合</w:t>
      </w:r>
      <w:r>
        <w:rPr>
          <w:rFonts w:hint="eastAsia" w:ascii="仿宋" w:hAnsi="仿宋" w:eastAsia="仿宋" w:cs="仿宋"/>
          <w:color w:val="auto"/>
          <w:kern w:val="0"/>
          <w:sz w:val="28"/>
          <w:szCs w:val="28"/>
          <w:lang w:val="zh-TW"/>
        </w:rPr>
        <w:t>招聘</w:t>
      </w:r>
      <w:r>
        <w:rPr>
          <w:rFonts w:hint="eastAsia" w:ascii="仿宋" w:hAnsi="仿宋" w:eastAsia="仿宋" w:cs="仿宋"/>
          <w:color w:val="auto"/>
          <w:kern w:val="0"/>
          <w:sz w:val="28"/>
          <w:szCs w:val="28"/>
          <w:lang w:val="zh-TW" w:eastAsia="zh-CN"/>
        </w:rPr>
        <w:t>资格条件人数不足</w:t>
      </w:r>
      <w:r>
        <w:rPr>
          <w:rFonts w:hint="eastAsia" w:ascii="仿宋" w:hAnsi="仿宋" w:eastAsia="仿宋" w:cs="仿宋"/>
          <w:color w:val="auto"/>
          <w:kern w:val="0"/>
          <w:sz w:val="28"/>
          <w:szCs w:val="28"/>
        </w:rPr>
        <w:t>1:</w:t>
      </w:r>
      <w:r>
        <w:rPr>
          <w:rFonts w:hint="eastAsia" w:ascii="仿宋" w:hAnsi="仿宋" w:eastAsia="仿宋" w:cs="仿宋"/>
          <w:color w:val="auto"/>
          <w:kern w:val="0"/>
          <w:sz w:val="28"/>
          <w:szCs w:val="28"/>
          <w:lang w:val="en-US" w:eastAsia="zh-CN"/>
        </w:rPr>
        <w:t>3</w:t>
      </w:r>
      <w:r>
        <w:rPr>
          <w:rFonts w:hint="eastAsia" w:ascii="仿宋" w:hAnsi="仿宋" w:eastAsia="仿宋" w:cs="仿宋"/>
          <w:color w:val="auto"/>
          <w:kern w:val="0"/>
          <w:sz w:val="28"/>
          <w:szCs w:val="28"/>
          <w:lang w:val="zh-TW"/>
        </w:rPr>
        <w:t>比率，</w:t>
      </w:r>
      <w:r>
        <w:rPr>
          <w:rFonts w:hint="eastAsia" w:ascii="仿宋" w:hAnsi="仿宋" w:eastAsia="仿宋" w:cs="仿宋"/>
          <w:color w:val="auto"/>
          <w:kern w:val="0"/>
          <w:sz w:val="28"/>
          <w:szCs w:val="28"/>
          <w:lang w:val="zh-TW" w:eastAsia="zh-CN"/>
        </w:rPr>
        <w:t>自动</w:t>
      </w:r>
      <w:r>
        <w:rPr>
          <w:rFonts w:hint="eastAsia" w:ascii="仿宋" w:hAnsi="仿宋" w:eastAsia="仿宋" w:cs="仿宋"/>
          <w:color w:val="auto"/>
          <w:kern w:val="0"/>
          <w:sz w:val="28"/>
          <w:szCs w:val="28"/>
          <w:lang w:val="zh-TW"/>
        </w:rPr>
        <w:t>取消该岗位招聘</w:t>
      </w:r>
      <w:r>
        <w:rPr>
          <w:rFonts w:hint="eastAsia" w:ascii="仿宋" w:hAnsi="仿宋" w:eastAsia="仿宋" w:cs="仿宋"/>
          <w:color w:val="auto"/>
          <w:kern w:val="0"/>
          <w:sz w:val="28"/>
          <w:szCs w:val="28"/>
          <w:lang w:val="zh-TW" w:eastAsia="zh-CN"/>
        </w:rPr>
        <w:t>职数</w:t>
      </w:r>
      <w:r>
        <w:rPr>
          <w:rFonts w:hint="eastAsia" w:ascii="仿宋" w:hAnsi="仿宋" w:eastAsia="仿宋" w:cs="仿宋"/>
          <w:color w:val="auto"/>
          <w:kern w:val="0"/>
          <w:sz w:val="28"/>
          <w:szCs w:val="28"/>
          <w:lang w:val="zh-TW" w:eastAsia="zh-TW"/>
        </w:rPr>
        <w:t>。</w:t>
      </w:r>
    </w:p>
    <w:p>
      <w:pPr>
        <w:pStyle w:val="5"/>
        <w:framePr w:wrap="auto" w:vAnchor="margin" w:hAnchor="text" w:yAlign="inline"/>
        <w:widowControl/>
        <w:spacing w:line="580" w:lineRule="exact"/>
        <w:ind w:firstLine="560" w:firstLineChars="200"/>
        <w:rPr>
          <w:rFonts w:hint="eastAsia"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TW"/>
        </w:rPr>
        <w:t>3.笔试、面试复审，面试的时间、地点及成绩等信息在上虞人才就业服务网（www.syjob.com.cn）公告，考生应及时上网查阅成绩及相关通知。</w:t>
      </w:r>
      <w:r>
        <w:rPr>
          <w:rFonts w:hint="eastAsia" w:ascii="仿宋" w:hAnsi="仿宋" w:eastAsia="仿宋" w:cs="仿宋"/>
          <w:color w:val="auto"/>
          <w:kern w:val="0"/>
          <w:sz w:val="28"/>
          <w:szCs w:val="28"/>
          <w:lang w:val="zh-TW"/>
        </w:rPr>
        <w:t>并</w:t>
      </w:r>
      <w:r>
        <w:rPr>
          <w:rFonts w:hint="eastAsia" w:ascii="仿宋" w:hAnsi="仿宋" w:eastAsia="仿宋" w:cs="仿宋"/>
          <w:color w:val="auto"/>
          <w:kern w:val="0"/>
          <w:sz w:val="28"/>
          <w:szCs w:val="28"/>
          <w:lang w:val="zh-TW" w:eastAsia="zh-TW"/>
        </w:rPr>
        <w:t>确保通讯工具畅通，因考生自身原因或无法联系导致未能参加下一步招录程序的，视作放弃。</w:t>
      </w:r>
    </w:p>
    <w:p>
      <w:pPr>
        <w:pStyle w:val="5"/>
        <w:framePr w:wrap="auto" w:vAnchor="margin" w:hAnchor="text" w:yAlign="inline"/>
        <w:widowControl/>
        <w:spacing w:line="580" w:lineRule="exact"/>
        <w:ind w:firstLine="560" w:firstLineChars="200"/>
        <w:rPr>
          <w:rFonts w:hint="eastAsia" w:ascii="仿宋" w:hAnsi="仿宋" w:eastAsia="仿宋" w:cs="仿宋"/>
          <w:color w:val="auto"/>
          <w:kern w:val="0"/>
          <w:sz w:val="28"/>
          <w:szCs w:val="28"/>
          <w:lang w:val="zh-TW"/>
        </w:rPr>
      </w:pPr>
      <w:r>
        <w:rPr>
          <w:rFonts w:ascii="仿宋" w:hAnsi="仿宋" w:eastAsia="仿宋" w:cs="仿宋"/>
          <w:color w:val="auto"/>
          <w:kern w:val="0"/>
          <w:sz w:val="28"/>
          <w:szCs w:val="28"/>
          <w:lang w:val="zh-TW" w:eastAsia="zh-TW"/>
        </w:rPr>
        <w:t>(</w:t>
      </w:r>
      <w:r>
        <w:rPr>
          <w:rFonts w:hint="eastAsia" w:ascii="仿宋" w:hAnsi="仿宋" w:eastAsia="仿宋" w:cs="仿宋"/>
          <w:color w:val="auto"/>
          <w:kern w:val="0"/>
          <w:sz w:val="28"/>
          <w:szCs w:val="28"/>
          <w:lang w:val="zh-TW" w:eastAsia="zh-TW"/>
        </w:rPr>
        <w:t>四</w:t>
      </w:r>
      <w:r>
        <w:rPr>
          <w:rFonts w:ascii="仿宋" w:hAnsi="仿宋" w:eastAsia="仿宋" w:cs="仿宋"/>
          <w:color w:val="auto"/>
          <w:kern w:val="0"/>
          <w:sz w:val="28"/>
          <w:szCs w:val="28"/>
          <w:lang w:val="zh-TW" w:eastAsia="zh-TW"/>
        </w:rPr>
        <w:t>)</w:t>
      </w:r>
      <w:r>
        <w:rPr>
          <w:rFonts w:hint="eastAsia" w:ascii="仿宋" w:hAnsi="仿宋" w:eastAsia="仿宋" w:cs="仿宋"/>
          <w:color w:val="auto"/>
          <w:kern w:val="0"/>
          <w:sz w:val="28"/>
          <w:szCs w:val="28"/>
          <w:lang w:val="zh-TW" w:eastAsia="zh-TW"/>
        </w:rPr>
        <w:t>体检</w:t>
      </w:r>
    </w:p>
    <w:p>
      <w:pPr>
        <w:pStyle w:val="5"/>
        <w:framePr w:wrap="auto" w:vAnchor="margin" w:hAnchor="text" w:yAlign="inline"/>
        <w:widowControl/>
        <w:spacing w:line="580" w:lineRule="exact"/>
        <w:ind w:firstLine="560" w:firstLineChars="200"/>
        <w:rPr>
          <w:rFonts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TW"/>
        </w:rPr>
        <w:t>按招聘职位数1:1的比例从总</w:t>
      </w:r>
      <w:r>
        <w:rPr>
          <w:rFonts w:hint="eastAsia" w:ascii="仿宋" w:hAnsi="仿宋" w:eastAsia="仿宋" w:cs="仿宋"/>
          <w:color w:val="auto"/>
          <w:kern w:val="0"/>
          <w:sz w:val="28"/>
          <w:szCs w:val="28"/>
          <w:lang w:val="zh-TW"/>
        </w:rPr>
        <w:t>成绩</w:t>
      </w:r>
      <w:r>
        <w:rPr>
          <w:rFonts w:hint="eastAsia" w:ascii="仿宋" w:hAnsi="仿宋" w:eastAsia="仿宋" w:cs="仿宋"/>
          <w:color w:val="auto"/>
          <w:kern w:val="0"/>
          <w:sz w:val="28"/>
          <w:szCs w:val="28"/>
          <w:lang w:val="zh-TW" w:eastAsia="zh-TW"/>
        </w:rPr>
        <w:t>高分到低分确定体检入围人员，如总成绩相同，则笔试成绩高者列前。参照</w:t>
      </w:r>
      <w:r>
        <w:rPr>
          <w:rFonts w:hint="eastAsia" w:ascii="仿宋" w:hAnsi="仿宋" w:eastAsia="仿宋" w:cs="仿宋"/>
          <w:color w:val="auto"/>
          <w:kern w:val="0"/>
          <w:sz w:val="28"/>
          <w:szCs w:val="28"/>
          <w:lang w:val="zh-TW"/>
        </w:rPr>
        <w:t>公务员招聘录用</w:t>
      </w:r>
      <w:r>
        <w:rPr>
          <w:rFonts w:hint="eastAsia" w:ascii="仿宋" w:hAnsi="仿宋" w:eastAsia="仿宋" w:cs="仿宋"/>
          <w:color w:val="auto"/>
          <w:kern w:val="0"/>
          <w:sz w:val="28"/>
          <w:szCs w:val="28"/>
          <w:lang w:val="zh-TW" w:eastAsia="zh-TW"/>
        </w:rPr>
        <w:t>体检标准对入围人员进行体检，体检费用自己承担，体检弃权或体检不合格出现招聘职位空缺的按总成绩从高分到低分进行递补。未在规定时间参加体检的作自动放弃处理，自动放弃和体检不合格的空缺指标按总成绩</w:t>
      </w:r>
      <w:r>
        <w:rPr>
          <w:rFonts w:hint="eastAsia" w:ascii="仿宋" w:hAnsi="仿宋" w:eastAsia="仿宋" w:cs="仿宋"/>
          <w:color w:val="auto"/>
          <w:kern w:val="0"/>
          <w:sz w:val="28"/>
          <w:szCs w:val="28"/>
          <w:lang w:val="zh-TW"/>
        </w:rPr>
        <w:t>从高到低</w:t>
      </w:r>
      <w:r>
        <w:rPr>
          <w:rFonts w:hint="eastAsia" w:ascii="仿宋" w:hAnsi="仿宋" w:eastAsia="仿宋" w:cs="仿宋"/>
          <w:color w:val="auto"/>
          <w:kern w:val="0"/>
          <w:sz w:val="28"/>
          <w:szCs w:val="28"/>
          <w:lang w:val="zh-TW" w:eastAsia="zh-TW"/>
        </w:rPr>
        <w:t>依次递补。</w:t>
      </w:r>
    </w:p>
    <w:p>
      <w:pPr>
        <w:pStyle w:val="5"/>
        <w:framePr w:wrap="auto" w:vAnchor="margin" w:hAnchor="text" w:yAlign="inline"/>
        <w:widowControl/>
        <w:spacing w:line="580" w:lineRule="exact"/>
        <w:ind w:firstLine="560" w:firstLineChars="200"/>
        <w:rPr>
          <w:rFonts w:hint="eastAsia" w:ascii="仿宋" w:hAnsi="仿宋" w:eastAsia="仿宋" w:cs="仿宋"/>
          <w:color w:val="auto"/>
          <w:kern w:val="0"/>
          <w:sz w:val="28"/>
          <w:szCs w:val="28"/>
          <w:lang w:val="zh-TW" w:eastAsia="zh-CN"/>
        </w:rPr>
      </w:pPr>
      <w:r>
        <w:rPr>
          <w:rFonts w:hint="eastAsia" w:ascii="仿宋" w:hAnsi="仿宋" w:eastAsia="仿宋" w:cs="仿宋"/>
          <w:color w:val="auto"/>
          <w:kern w:val="0"/>
          <w:sz w:val="28"/>
          <w:szCs w:val="28"/>
          <w:lang w:val="zh-TW" w:eastAsia="zh-CN"/>
        </w:rPr>
        <w:t>（五）</w:t>
      </w:r>
      <w:r>
        <w:rPr>
          <w:rFonts w:hint="eastAsia" w:ascii="仿宋" w:hAnsi="仿宋" w:eastAsia="仿宋" w:cs="仿宋"/>
          <w:color w:val="auto"/>
          <w:kern w:val="0"/>
          <w:sz w:val="28"/>
          <w:szCs w:val="28"/>
          <w:lang w:val="zh-TW" w:eastAsia="zh-TW"/>
        </w:rPr>
        <w:t>考察</w:t>
      </w:r>
      <w:r>
        <w:rPr>
          <w:rFonts w:hint="eastAsia" w:ascii="仿宋" w:hAnsi="仿宋" w:eastAsia="仿宋" w:cs="仿宋"/>
          <w:color w:val="auto"/>
          <w:kern w:val="0"/>
          <w:sz w:val="28"/>
          <w:szCs w:val="28"/>
          <w:lang w:val="zh-TW" w:eastAsia="zh-CN"/>
        </w:rPr>
        <w:t>、公示</w:t>
      </w:r>
    </w:p>
    <w:p>
      <w:pPr>
        <w:pStyle w:val="5"/>
        <w:framePr w:wrap="auto" w:vAnchor="margin" w:hAnchor="text" w:yAlign="inline"/>
        <w:widowControl/>
        <w:spacing w:line="580" w:lineRule="exact"/>
        <w:ind w:firstLine="555"/>
        <w:rPr>
          <w:rFonts w:hint="eastAsia" w:ascii="仿宋" w:hAnsi="仿宋" w:eastAsia="仿宋" w:cs="仿宋"/>
          <w:color w:val="auto"/>
          <w:kern w:val="0"/>
          <w:sz w:val="28"/>
          <w:szCs w:val="28"/>
          <w:lang w:val="zh-TW"/>
        </w:rPr>
      </w:pPr>
      <w:r>
        <w:rPr>
          <w:rFonts w:hint="eastAsia" w:ascii="仿宋" w:hAnsi="仿宋" w:eastAsia="仿宋" w:cs="仿宋"/>
          <w:color w:val="auto"/>
          <w:kern w:val="0"/>
          <w:sz w:val="28"/>
          <w:szCs w:val="28"/>
          <w:lang w:val="zh-TW" w:eastAsia="zh-TW"/>
        </w:rPr>
        <w:t>对体检合格人员</w:t>
      </w:r>
      <w:r>
        <w:rPr>
          <w:rFonts w:hint="eastAsia" w:ascii="仿宋" w:hAnsi="仿宋" w:eastAsia="仿宋" w:cs="仿宋"/>
          <w:color w:val="auto"/>
          <w:kern w:val="0"/>
          <w:sz w:val="28"/>
          <w:szCs w:val="28"/>
          <w:lang w:val="zh-TW"/>
        </w:rPr>
        <w:t>由</w:t>
      </w:r>
      <w:r>
        <w:rPr>
          <w:rFonts w:hint="eastAsia" w:ascii="仿宋" w:hAnsi="仿宋" w:eastAsia="仿宋" w:cs="仿宋"/>
          <w:color w:val="auto"/>
          <w:kern w:val="0"/>
          <w:sz w:val="28"/>
          <w:szCs w:val="28"/>
          <w:lang w:val="zh-TW" w:eastAsia="zh-TW"/>
        </w:rPr>
        <w:t>实际用工单位进行考察，考察内容为思想政治、道德品质、工作能力和现实表现</w:t>
      </w:r>
      <w:r>
        <w:rPr>
          <w:rFonts w:hint="eastAsia" w:ascii="仿宋" w:hAnsi="仿宋" w:eastAsia="仿宋" w:cs="仿宋"/>
          <w:color w:val="auto"/>
          <w:kern w:val="0"/>
          <w:sz w:val="28"/>
          <w:szCs w:val="28"/>
          <w:lang w:val="zh-TW"/>
        </w:rPr>
        <w:t>，并开展政治审查</w:t>
      </w:r>
      <w:r>
        <w:rPr>
          <w:rFonts w:hint="eastAsia" w:ascii="仿宋" w:hAnsi="仿宋" w:eastAsia="仿宋" w:cs="仿宋"/>
          <w:color w:val="auto"/>
          <w:kern w:val="0"/>
          <w:sz w:val="28"/>
          <w:szCs w:val="28"/>
          <w:lang w:val="zh-TW" w:eastAsia="zh-TW"/>
        </w:rPr>
        <w:t>。考察结束后，按规定进行公示，公示时间为5天，考察不合格或考察通过后本人放弃的，按总成绩从高到低依次序予以递补（先体检再考察）。</w:t>
      </w:r>
    </w:p>
    <w:p>
      <w:pPr>
        <w:pStyle w:val="5"/>
        <w:framePr w:wrap="auto" w:vAnchor="margin" w:hAnchor="text" w:yAlign="inline"/>
        <w:widowControl/>
        <w:spacing w:line="500" w:lineRule="exact"/>
        <w:ind w:firstLine="560"/>
        <w:jc w:val="left"/>
        <w:rPr>
          <w:rFonts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TW"/>
        </w:rPr>
        <w:t>四、其他有关事项</w:t>
      </w:r>
    </w:p>
    <w:p>
      <w:pPr>
        <w:pStyle w:val="5"/>
        <w:framePr w:wrap="auto" w:vAnchor="margin" w:hAnchor="text" w:yAlign="inline"/>
        <w:widowControl/>
        <w:spacing w:line="580" w:lineRule="exact"/>
        <w:ind w:firstLine="560" w:firstLineChars="200"/>
        <w:rPr>
          <w:rFonts w:ascii="仿宋" w:hAnsi="仿宋" w:eastAsia="仿宋" w:cs="仿宋"/>
          <w:color w:val="auto"/>
          <w:kern w:val="0"/>
          <w:sz w:val="28"/>
          <w:szCs w:val="28"/>
          <w:lang w:val="zh-TW" w:eastAsia="zh-TW"/>
        </w:rPr>
      </w:pPr>
      <w:r>
        <w:rPr>
          <w:rFonts w:ascii="仿宋" w:hAnsi="仿宋" w:eastAsia="仿宋" w:cs="仿宋"/>
          <w:color w:val="auto"/>
          <w:kern w:val="0"/>
          <w:sz w:val="28"/>
          <w:szCs w:val="28"/>
          <w:lang w:val="zh-TW" w:eastAsia="zh-TW"/>
        </w:rPr>
        <w:t>1</w:t>
      </w:r>
      <w:r>
        <w:rPr>
          <w:rFonts w:hint="eastAsia" w:ascii="仿宋" w:hAnsi="仿宋" w:eastAsia="仿宋" w:cs="仿宋"/>
          <w:color w:val="auto"/>
          <w:kern w:val="0"/>
          <w:sz w:val="28"/>
          <w:szCs w:val="28"/>
          <w:lang w:val="zh-TW" w:eastAsia="zh-TW"/>
        </w:rPr>
        <w:t>．对报名人员所持证件、资料进行严格审查，凡应聘人员有伪造、假冒各种证件等弄虚作假行为的，一经查实，取消报名与聘用资格</w:t>
      </w:r>
      <w:r>
        <w:rPr>
          <w:rFonts w:hint="eastAsia" w:ascii="仿宋" w:hAnsi="仿宋" w:eastAsia="仿宋" w:cs="仿宋"/>
          <w:color w:val="auto"/>
          <w:kern w:val="0"/>
          <w:sz w:val="28"/>
          <w:szCs w:val="28"/>
          <w:lang w:val="zh-TW"/>
        </w:rPr>
        <w:t>，并记入招聘诚信档案</w:t>
      </w:r>
      <w:r>
        <w:rPr>
          <w:rFonts w:hint="eastAsia" w:ascii="仿宋" w:hAnsi="仿宋" w:eastAsia="仿宋" w:cs="仿宋"/>
          <w:color w:val="auto"/>
          <w:kern w:val="0"/>
          <w:sz w:val="28"/>
          <w:szCs w:val="28"/>
          <w:lang w:val="zh-TW" w:eastAsia="zh-TW"/>
        </w:rPr>
        <w:t>。</w:t>
      </w:r>
    </w:p>
    <w:p>
      <w:pPr>
        <w:pStyle w:val="5"/>
        <w:framePr w:wrap="auto" w:vAnchor="margin" w:hAnchor="text" w:yAlign="inline"/>
        <w:widowControl/>
        <w:spacing w:line="580" w:lineRule="exact"/>
        <w:ind w:firstLine="560" w:firstLineChars="200"/>
        <w:rPr>
          <w:rFonts w:hint="eastAsia" w:ascii="仿宋" w:hAnsi="仿宋" w:eastAsia="仿宋" w:cs="仿宋"/>
          <w:color w:val="auto"/>
          <w:kern w:val="0"/>
          <w:sz w:val="28"/>
          <w:szCs w:val="28"/>
          <w:lang w:val="zh-TW" w:eastAsia="zh-TW"/>
        </w:rPr>
      </w:pPr>
      <w:r>
        <w:rPr>
          <w:rFonts w:ascii="仿宋" w:hAnsi="仿宋" w:eastAsia="仿宋" w:cs="仿宋"/>
          <w:color w:val="auto"/>
          <w:kern w:val="0"/>
          <w:sz w:val="28"/>
          <w:szCs w:val="28"/>
          <w:lang w:val="zh-TW" w:eastAsia="zh-TW"/>
        </w:rPr>
        <w:t>2</w:t>
      </w:r>
      <w:r>
        <w:rPr>
          <w:rFonts w:hint="eastAsia" w:ascii="仿宋" w:hAnsi="仿宋" w:eastAsia="仿宋" w:cs="仿宋"/>
          <w:color w:val="auto"/>
          <w:kern w:val="0"/>
          <w:sz w:val="28"/>
          <w:szCs w:val="28"/>
          <w:lang w:val="zh-TW" w:eastAsia="zh-TW"/>
        </w:rPr>
        <w:t>．应试者一经录用，与绍兴市上虞大众劳动事务代理</w:t>
      </w:r>
      <w:r>
        <w:rPr>
          <w:rFonts w:ascii="仿宋" w:hAnsi="仿宋" w:eastAsia="仿宋" w:cs="仿宋"/>
          <w:color w:val="auto"/>
          <w:kern w:val="0"/>
          <w:sz w:val="28"/>
          <w:szCs w:val="28"/>
          <w:lang w:val="zh-TW" w:eastAsia="zh-TW"/>
        </w:rPr>
        <w:t>(</w:t>
      </w:r>
      <w:r>
        <w:rPr>
          <w:rFonts w:hint="eastAsia" w:ascii="仿宋" w:hAnsi="仿宋" w:eastAsia="仿宋" w:cs="仿宋"/>
          <w:color w:val="auto"/>
          <w:kern w:val="0"/>
          <w:sz w:val="28"/>
          <w:szCs w:val="28"/>
          <w:lang w:val="zh-TW" w:eastAsia="zh-TW"/>
        </w:rPr>
        <w:t>所</w:t>
      </w:r>
      <w:r>
        <w:rPr>
          <w:rFonts w:ascii="仿宋" w:hAnsi="仿宋" w:eastAsia="仿宋" w:cs="仿宋"/>
          <w:color w:val="auto"/>
          <w:kern w:val="0"/>
          <w:sz w:val="28"/>
          <w:szCs w:val="28"/>
          <w:lang w:val="zh-TW" w:eastAsia="zh-TW"/>
        </w:rPr>
        <w:t>)</w:t>
      </w:r>
      <w:r>
        <w:rPr>
          <w:rFonts w:hint="eastAsia" w:ascii="仿宋" w:hAnsi="仿宋" w:eastAsia="仿宋" w:cs="仿宋"/>
          <w:color w:val="auto"/>
          <w:kern w:val="0"/>
          <w:sz w:val="28"/>
          <w:szCs w:val="28"/>
          <w:lang w:val="zh-TW" w:eastAsia="zh-TW"/>
        </w:rPr>
        <w:t>有限公司签</w:t>
      </w:r>
      <w:r>
        <w:rPr>
          <w:rFonts w:hint="eastAsia" w:ascii="仿宋" w:hAnsi="仿宋" w:eastAsia="仿宋" w:cs="仿宋"/>
          <w:color w:val="auto"/>
          <w:kern w:val="0"/>
          <w:sz w:val="28"/>
          <w:szCs w:val="28"/>
          <w:lang w:val="zh-TW"/>
        </w:rPr>
        <w:t>订</w:t>
      </w:r>
      <w:r>
        <w:rPr>
          <w:rFonts w:hint="eastAsia" w:ascii="仿宋" w:hAnsi="仿宋" w:eastAsia="仿宋" w:cs="仿宋"/>
          <w:color w:val="auto"/>
          <w:kern w:val="0"/>
          <w:sz w:val="28"/>
          <w:szCs w:val="28"/>
          <w:lang w:val="zh-TW" w:eastAsia="zh-TW"/>
        </w:rPr>
        <w:t>用工合同，实行劳务派遣，合同二年一签</w:t>
      </w:r>
      <w:r>
        <w:rPr>
          <w:rFonts w:hint="eastAsia" w:ascii="仿宋" w:hAnsi="仿宋" w:eastAsia="仿宋" w:cs="仿宋"/>
          <w:color w:val="auto"/>
          <w:kern w:val="0"/>
          <w:sz w:val="28"/>
          <w:szCs w:val="28"/>
          <w:lang w:val="zh-TW"/>
        </w:rPr>
        <w:t>，试用期为二个月，在试用期内经考核发现不符合录用条件的，用人单位可以解除劳动合同。</w:t>
      </w:r>
      <w:r>
        <w:rPr>
          <w:rFonts w:hint="eastAsia" w:ascii="仿宋" w:hAnsi="仿宋" w:eastAsia="仿宋" w:cs="仿宋"/>
          <w:color w:val="auto"/>
          <w:kern w:val="0"/>
          <w:sz w:val="28"/>
          <w:szCs w:val="28"/>
          <w:lang w:val="zh-TW" w:eastAsia="zh-TW"/>
        </w:rPr>
        <w:t>已与区内外其他用人单位签署了就业协议或聘用（劳动）合同，在办理聘用手续时，不能提供解约或解聘证明书的，不予录用；事后发现有上述情况的，解除聘用合同。</w:t>
      </w:r>
    </w:p>
    <w:p>
      <w:pPr>
        <w:pStyle w:val="5"/>
        <w:framePr w:wrap="auto" w:vAnchor="margin" w:hAnchor="text" w:yAlign="inline"/>
        <w:widowControl/>
        <w:spacing w:line="580" w:lineRule="exact"/>
        <w:ind w:firstLine="560" w:firstLineChars="200"/>
        <w:rPr>
          <w:rFonts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TW"/>
        </w:rPr>
        <w:t>3.人员到位后，工作岗位须服从</w:t>
      </w:r>
      <w:r>
        <w:rPr>
          <w:rFonts w:hint="eastAsia" w:ascii="仿宋" w:hAnsi="仿宋" w:eastAsia="仿宋" w:cs="仿宋"/>
          <w:color w:val="auto"/>
          <w:kern w:val="0"/>
          <w:sz w:val="28"/>
          <w:szCs w:val="28"/>
          <w:lang w:val="zh-TW"/>
        </w:rPr>
        <w:t>（实际用工单位）</w:t>
      </w:r>
      <w:r>
        <w:rPr>
          <w:rFonts w:hint="eastAsia" w:ascii="仿宋" w:hAnsi="仿宋" w:eastAsia="仿宋" w:cs="仿宋"/>
          <w:color w:val="auto"/>
          <w:kern w:val="0"/>
          <w:sz w:val="28"/>
          <w:szCs w:val="28"/>
          <w:lang w:val="zh-TW" w:eastAsia="zh-TW"/>
        </w:rPr>
        <w:t>统一安排</w:t>
      </w:r>
      <w:r>
        <w:rPr>
          <w:rFonts w:hint="eastAsia" w:ascii="仿宋" w:hAnsi="仿宋" w:eastAsia="仿宋" w:cs="仿宋"/>
          <w:color w:val="auto"/>
          <w:kern w:val="0"/>
          <w:sz w:val="28"/>
          <w:szCs w:val="28"/>
          <w:lang w:val="zh-TW"/>
        </w:rPr>
        <w:t>，并参照（实际用工单位工作人员）的相关管理</w:t>
      </w:r>
      <w:r>
        <w:rPr>
          <w:rFonts w:hint="eastAsia" w:ascii="仿宋" w:hAnsi="仿宋" w:eastAsia="仿宋" w:cs="仿宋"/>
          <w:color w:val="auto"/>
          <w:kern w:val="0"/>
          <w:sz w:val="28"/>
          <w:szCs w:val="28"/>
          <w:lang w:val="zh-TW" w:eastAsia="zh-TW"/>
        </w:rPr>
        <w:t>。</w:t>
      </w:r>
    </w:p>
    <w:p>
      <w:pPr>
        <w:pStyle w:val="5"/>
        <w:framePr w:wrap="auto" w:vAnchor="margin" w:hAnchor="text" w:yAlign="inline"/>
        <w:widowControl/>
        <w:spacing w:line="580" w:lineRule="exact"/>
        <w:ind w:firstLine="560" w:firstLineChars="200"/>
        <w:rPr>
          <w:rFonts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TW"/>
        </w:rPr>
        <w:t>本公告未尽事宜，由</w:t>
      </w:r>
      <w:r>
        <w:rPr>
          <w:rFonts w:hint="eastAsia" w:ascii="仿宋" w:hAnsi="仿宋" w:eastAsia="仿宋" w:cs="仿宋"/>
          <w:color w:val="auto"/>
          <w:kern w:val="0"/>
          <w:sz w:val="28"/>
          <w:szCs w:val="28"/>
          <w:lang w:val="zh-TW" w:eastAsia="zh-CN"/>
        </w:rPr>
        <w:t>绍兴市上虞竹韵旅游开发有限公司</w:t>
      </w:r>
      <w:r>
        <w:rPr>
          <w:rFonts w:hint="eastAsia" w:ascii="仿宋" w:hAnsi="仿宋" w:eastAsia="仿宋" w:cs="仿宋"/>
          <w:color w:val="auto"/>
          <w:kern w:val="0"/>
          <w:sz w:val="28"/>
          <w:szCs w:val="28"/>
          <w:lang w:val="zh-TW" w:eastAsia="zh-TW"/>
        </w:rPr>
        <w:t>负责解释。</w:t>
      </w:r>
    </w:p>
    <w:p>
      <w:pPr>
        <w:pStyle w:val="5"/>
        <w:framePr w:wrap="auto" w:vAnchor="margin" w:hAnchor="text" w:yAlign="inline"/>
        <w:widowControl/>
        <w:spacing w:line="580" w:lineRule="exact"/>
        <w:rPr>
          <w:rFonts w:hint="eastAsia" w:ascii="仿宋" w:hAnsi="仿宋" w:eastAsia="仿宋" w:cs="仿宋"/>
          <w:color w:val="auto"/>
          <w:kern w:val="0"/>
          <w:sz w:val="28"/>
          <w:szCs w:val="28"/>
          <w:lang w:val="zh-TW"/>
        </w:rPr>
      </w:pPr>
      <w:r>
        <w:rPr>
          <w:rFonts w:hint="eastAsia" w:ascii="仿宋" w:hAnsi="仿宋" w:eastAsia="仿宋" w:cs="仿宋"/>
          <w:color w:val="auto"/>
          <w:kern w:val="0"/>
          <w:sz w:val="28"/>
          <w:szCs w:val="28"/>
          <w:lang w:val="zh-TW"/>
        </w:rPr>
        <w:t xml:space="preserve">  </w:t>
      </w:r>
    </w:p>
    <w:p>
      <w:pPr>
        <w:pStyle w:val="5"/>
        <w:framePr w:wrap="auto" w:vAnchor="margin" w:hAnchor="text" w:yAlign="inline"/>
        <w:widowControl/>
        <w:spacing w:line="580" w:lineRule="exact"/>
        <w:rPr>
          <w:rFonts w:hint="eastAsia" w:ascii="仿宋" w:hAnsi="仿宋" w:eastAsia="仿宋" w:cs="仿宋"/>
          <w:color w:val="auto"/>
          <w:kern w:val="0"/>
          <w:sz w:val="28"/>
          <w:szCs w:val="28"/>
          <w:lang w:val="zh-TW"/>
        </w:rPr>
      </w:pPr>
    </w:p>
    <w:p>
      <w:pPr>
        <w:pStyle w:val="5"/>
        <w:framePr w:wrap="auto" w:vAnchor="margin" w:hAnchor="text" w:yAlign="inline"/>
        <w:widowControl/>
        <w:spacing w:line="580" w:lineRule="exact"/>
        <w:rPr>
          <w:rFonts w:hint="eastAsia" w:ascii="仿宋" w:hAnsi="仿宋" w:eastAsia="仿宋" w:cs="仿宋"/>
          <w:color w:val="auto"/>
          <w:kern w:val="0"/>
          <w:sz w:val="28"/>
          <w:szCs w:val="28"/>
          <w:lang w:val="zh-TW"/>
        </w:rPr>
      </w:pPr>
    </w:p>
    <w:p>
      <w:pPr>
        <w:pStyle w:val="5"/>
        <w:framePr w:wrap="auto" w:vAnchor="margin" w:hAnchor="text" w:yAlign="inline"/>
        <w:widowControl/>
        <w:spacing w:line="580" w:lineRule="exact"/>
        <w:jc w:val="right"/>
        <w:rPr>
          <w:rFonts w:hint="eastAsia" w:ascii="仿宋" w:hAnsi="仿宋" w:eastAsia="仿宋" w:cs="仿宋"/>
          <w:color w:val="auto"/>
          <w:kern w:val="0"/>
          <w:sz w:val="28"/>
          <w:szCs w:val="28"/>
          <w:lang w:val="zh-TW" w:eastAsia="zh-CN"/>
        </w:rPr>
      </w:pPr>
      <w:r>
        <w:rPr>
          <w:rFonts w:hint="eastAsia" w:ascii="仿宋" w:hAnsi="仿宋" w:eastAsia="仿宋" w:cs="仿宋"/>
          <w:color w:val="auto"/>
          <w:kern w:val="0"/>
          <w:sz w:val="28"/>
          <w:szCs w:val="28"/>
          <w:lang w:val="zh-TW" w:eastAsia="zh-CN"/>
        </w:rPr>
        <w:t>绍兴市上虞竹韵旅游开发有限公司</w:t>
      </w:r>
    </w:p>
    <w:p>
      <w:pPr>
        <w:pStyle w:val="5"/>
        <w:framePr w:wrap="auto" w:vAnchor="margin" w:hAnchor="text" w:yAlign="inline"/>
        <w:widowControl/>
        <w:spacing w:line="580" w:lineRule="exact"/>
        <w:ind w:firstLine="5320" w:firstLineChars="1900"/>
        <w:rPr>
          <w:rFonts w:hint="eastAsia" w:ascii="仿宋" w:hAnsi="仿宋" w:eastAsia="仿宋" w:cs="仿宋"/>
          <w:color w:val="auto"/>
          <w:kern w:val="0"/>
          <w:sz w:val="28"/>
          <w:szCs w:val="28"/>
          <w:lang w:val="zh-TW"/>
        </w:rPr>
      </w:pPr>
      <w:r>
        <w:rPr>
          <w:rFonts w:hint="eastAsia" w:ascii="仿宋" w:hAnsi="仿宋" w:eastAsia="仿宋" w:cs="仿宋"/>
          <w:color w:val="auto"/>
          <w:kern w:val="0"/>
          <w:sz w:val="28"/>
          <w:szCs w:val="28"/>
          <w:lang w:val="zh-TW" w:eastAsia="zh-TW"/>
        </w:rPr>
        <w:t>202</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lang w:val="zh-TW" w:eastAsia="zh-TW"/>
        </w:rPr>
        <w:t>年</w:t>
      </w:r>
      <w:r>
        <w:rPr>
          <w:rFonts w:hint="eastAsia" w:ascii="仿宋" w:hAnsi="仿宋" w:eastAsia="仿宋" w:cs="仿宋"/>
          <w:color w:val="auto"/>
          <w:kern w:val="0"/>
          <w:sz w:val="28"/>
          <w:szCs w:val="28"/>
          <w:lang w:val="en-US" w:eastAsia="zh-CN"/>
        </w:rPr>
        <w:t>9</w:t>
      </w:r>
      <w:r>
        <w:rPr>
          <w:rFonts w:hint="eastAsia" w:ascii="仿宋" w:hAnsi="仿宋" w:eastAsia="仿宋" w:cs="仿宋"/>
          <w:color w:val="auto"/>
          <w:kern w:val="0"/>
          <w:sz w:val="28"/>
          <w:szCs w:val="28"/>
          <w:lang w:val="zh-TW" w:eastAsia="zh-TW"/>
        </w:rPr>
        <w:t>月</w:t>
      </w: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lang w:val="zh-TW" w:eastAsia="zh-TW"/>
        </w:rPr>
        <w:t>日</w:t>
      </w:r>
    </w:p>
    <w:p>
      <w:pPr>
        <w:rPr>
          <w:color w:val="auto"/>
        </w:rPr>
      </w:pP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Helvetica Neue">
    <w:altName w:val="Corbel"/>
    <w:panose1 w:val="02000503000000020004"/>
    <w:charset w:val="00"/>
    <w:family w:val="auto"/>
    <w:pitch w:val="default"/>
    <w:sig w:usb0="00000000" w:usb1="00000000" w:usb2="00000010" w:usb3="00000000" w:csb0="00000000" w:csb1="00000000"/>
  </w:font>
  <w:font w:name="Corbel">
    <w:panose1 w:val="020B0503020204020204"/>
    <w:charset w:val="00"/>
    <w:family w:val="auto"/>
    <w:pitch w:val="default"/>
    <w:sig w:usb0="A00002EF" w:usb1="4000A44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margin" w:hAnchor="text" w:yAlign="inlin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margin" w:hAnchor="text"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YTkwMGZhOTQxNzU0ZWFmMTQ2OTA3ZTRhNzRlMzcifQ=="/>
  </w:docVars>
  <w:rsids>
    <w:rsidRoot w:val="79E03332"/>
    <w:rsid w:val="03E2379C"/>
    <w:rsid w:val="060A4275"/>
    <w:rsid w:val="062C0CFF"/>
    <w:rsid w:val="09714747"/>
    <w:rsid w:val="154871D8"/>
    <w:rsid w:val="1A270DD6"/>
    <w:rsid w:val="1D3D339A"/>
    <w:rsid w:val="24374FE7"/>
    <w:rsid w:val="252E1F46"/>
    <w:rsid w:val="27E15995"/>
    <w:rsid w:val="2BC058C2"/>
    <w:rsid w:val="2E544308"/>
    <w:rsid w:val="2EA715D2"/>
    <w:rsid w:val="35411E07"/>
    <w:rsid w:val="44A45929"/>
    <w:rsid w:val="463351B6"/>
    <w:rsid w:val="48015BEF"/>
    <w:rsid w:val="48790E7B"/>
    <w:rsid w:val="4AD029FE"/>
    <w:rsid w:val="4CD75FCC"/>
    <w:rsid w:val="4D663ABA"/>
    <w:rsid w:val="57B45B76"/>
    <w:rsid w:val="5FD57C49"/>
    <w:rsid w:val="71F907B3"/>
    <w:rsid w:val="79E03332"/>
    <w:rsid w:val="7C907F65"/>
    <w:rsid w:val="7D760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customStyle="1" w:styleId="5">
    <w:name w:val="正文 A"/>
    <w:qFormat/>
    <w:uiPriority w:val="0"/>
    <w:pPr>
      <w:framePr w:wrap="around" w:vAnchor="margin" w:hAnchor="text" w:y="1"/>
      <w:widowControl w:val="0"/>
      <w:jc w:val="both"/>
    </w:pPr>
    <w:rPr>
      <w:rFonts w:ascii="Arial Unicode MS" w:hAnsi="Arial Unicode MS" w:eastAsia="Arial Unicode MS" w:cs="Arial Unicode MS"/>
      <w:color w:val="000000"/>
      <w:kern w:val="2"/>
      <w:sz w:val="21"/>
      <w:szCs w:val="21"/>
      <w:u w:val="none" w:color="000000"/>
      <w:lang w:val="en-US" w:eastAsia="zh-CN" w:bidi="ar-SA"/>
    </w:rPr>
  </w:style>
  <w:style w:type="paragraph" w:customStyle="1" w:styleId="6">
    <w:name w:val="页眉与页脚"/>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1926</Words>
  <Characters>2021</Characters>
  <Lines>0</Lines>
  <Paragraphs>0</Paragraphs>
  <TotalTime>0</TotalTime>
  <ScaleCrop>false</ScaleCrop>
  <LinksUpToDate>false</LinksUpToDate>
  <CharactersWithSpaces>2025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2022-08-10T08:47:00Z</dcterms:created>
  <dc:creator>Curry Tian</dc:creator>
  <cp:lastModifiedBy>随缘</cp:lastModifiedBy>
  <cp:lastPrinted>2022-09-05T08:12:00Z</cp:lastPrinted>
  <dcterms:modified xsi:type="dcterms:W3CDTF">2022-09-05T09:25:39Z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41219B93C1694C409061FB591E970092</vt:lpwstr>
  </property>
</Properties>
</file>