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rPr>
      </w:pPr>
    </w:p>
    <w:p>
      <w:pPr>
        <w:spacing w:line="500" w:lineRule="exact"/>
        <w:jc w:val="center"/>
        <w:rPr>
          <w:rFonts w:ascii="黑体" w:eastAsia="黑体" w:cs="黑体"/>
        </w:rPr>
      </w:pPr>
      <w:r>
        <w:rPr>
          <w:rFonts w:ascii="黑体" w:eastAsia="黑体" w:cs="黑体"/>
        </w:rPr>
        <w:t xml:space="preserve"> </w:t>
      </w:r>
    </w:p>
    <w:tbl>
      <w:tblPr>
        <w:tblStyle w:val="8"/>
        <w:tblpPr w:leftFromText="180" w:rightFromText="180" w:vertAnchor="page" w:horzAnchor="margin" w:tblpXSpec="center" w:tblpY="2221"/>
        <w:tblW w:w="9108" w:type="dxa"/>
        <w:tblInd w:w="0" w:type="dxa"/>
        <w:shd w:val="clear"/>
        <w:tblLayout w:type="fixed"/>
        <w:tblCellMar>
          <w:top w:w="0" w:type="dxa"/>
          <w:left w:w="108" w:type="dxa"/>
          <w:bottom w:w="0" w:type="dxa"/>
          <w:right w:w="108" w:type="dxa"/>
        </w:tblCellMar>
      </w:tblPr>
      <w:tblGrid>
        <w:gridCol w:w="7848"/>
        <w:gridCol w:w="1260"/>
      </w:tblGrid>
      <w:tr>
        <w:tblPrEx>
          <w:shd w:val="clear"/>
          <w:tblLayout w:type="fixed"/>
          <w:tblCellMar>
            <w:top w:w="0" w:type="dxa"/>
            <w:left w:w="108" w:type="dxa"/>
            <w:bottom w:w="0" w:type="dxa"/>
            <w:right w:w="108" w:type="dxa"/>
          </w:tblCellMar>
        </w:tblPrEx>
        <w:trPr>
          <w:trHeight w:val="600" w:hRule="atLeast"/>
        </w:trPr>
        <w:tc>
          <w:tcPr>
            <w:tcW w:w="7848" w:type="dxa"/>
            <w:shd w:val="clear"/>
            <w:vAlign w:val="center"/>
          </w:tcPr>
          <w:p>
            <w:pPr>
              <w:keepNext w:val="0"/>
              <w:keepLines w:val="0"/>
              <w:widowControl w:val="0"/>
              <w:suppressLineNumbers w:val="0"/>
              <w:spacing w:before="0" w:beforeAutospacing="0" w:after="0" w:afterAutospacing="0" w:line="840" w:lineRule="exact"/>
              <w:ind w:left="0" w:right="0"/>
              <w:jc w:val="distribute"/>
              <w:rPr>
                <w:rFonts w:hint="eastAsia" w:ascii="宋体" w:hAnsi="Times New Roman" w:eastAsia="宋体" w:cs="宋体"/>
                <w:b/>
                <w:color w:val="FF0000"/>
                <w:w w:val="66"/>
                <w:sz w:val="76"/>
                <w:szCs w:val="76"/>
                <w:bdr w:val="none" w:color="auto" w:sz="0" w:space="0"/>
                <w:lang w:val="en-US"/>
              </w:rPr>
            </w:pPr>
            <w:bookmarkStart w:id="0" w:name="fwdw"/>
            <w:r>
              <w:rPr>
                <w:rFonts w:hint="eastAsia" w:ascii="宋体" w:hAnsi="宋体" w:eastAsia="宋体" w:cs="宋体"/>
                <w:b/>
                <w:color w:val="FF0000"/>
                <w:spacing w:val="-20"/>
                <w:w w:val="66"/>
                <w:sz w:val="76"/>
                <w:szCs w:val="76"/>
                <w:bdr w:val="none" w:color="auto" w:sz="0" w:space="0"/>
              </w:rPr>
              <w:t>绍兴市上虞区人力资源和社会保障局</w:t>
            </w:r>
          </w:p>
        </w:tc>
        <w:tc>
          <w:tcPr>
            <w:tcW w:w="1260" w:type="dxa"/>
            <w:vMerge w:val="restart"/>
            <w:shd w:val="clear"/>
            <w:vAlign w:val="center"/>
          </w:tcPr>
          <w:p>
            <w:pPr>
              <w:keepNext w:val="0"/>
              <w:keepLines w:val="0"/>
              <w:widowControl w:val="0"/>
              <w:suppressLineNumbers w:val="0"/>
              <w:spacing w:before="0" w:beforeAutospacing="0" w:after="0" w:afterAutospacing="0" w:line="840" w:lineRule="exact"/>
              <w:ind w:left="0" w:right="0"/>
              <w:jc w:val="center"/>
              <w:rPr>
                <w:rFonts w:hint="eastAsia" w:ascii="宋体" w:hAnsi="Times New Roman" w:eastAsia="宋体" w:cs="宋体"/>
                <w:b/>
                <w:color w:val="FF0000"/>
                <w:w w:val="66"/>
                <w:sz w:val="76"/>
                <w:szCs w:val="76"/>
                <w:bdr w:val="none" w:color="auto" w:sz="0" w:space="0"/>
                <w:lang w:val="en-US"/>
              </w:rPr>
            </w:pPr>
            <w:r>
              <w:rPr>
                <w:rFonts w:hint="eastAsia" w:ascii="宋体" w:hAnsi="宋体" w:eastAsia="宋体" w:cs="宋体"/>
                <w:b/>
                <w:color w:val="FF0000"/>
                <w:w w:val="66"/>
                <w:sz w:val="78"/>
                <w:szCs w:val="78"/>
                <w:bdr w:val="none" w:color="auto" w:sz="0" w:space="0"/>
              </w:rPr>
              <w:t>文件</w:t>
            </w:r>
          </w:p>
        </w:tc>
      </w:tr>
      <w:tr>
        <w:tblPrEx>
          <w:tblLayout w:type="fixed"/>
          <w:tblCellMar>
            <w:top w:w="0" w:type="dxa"/>
            <w:left w:w="108" w:type="dxa"/>
            <w:bottom w:w="0" w:type="dxa"/>
            <w:right w:w="108" w:type="dxa"/>
          </w:tblCellMar>
        </w:tblPrEx>
        <w:trPr>
          <w:trHeight w:val="600" w:hRule="atLeast"/>
        </w:trPr>
        <w:tc>
          <w:tcPr>
            <w:tcW w:w="7848" w:type="dxa"/>
            <w:shd w:val="clear"/>
            <w:vAlign w:val="center"/>
          </w:tcPr>
          <w:p>
            <w:pPr>
              <w:keepNext w:val="0"/>
              <w:keepLines w:val="0"/>
              <w:widowControl w:val="0"/>
              <w:suppressLineNumbers w:val="0"/>
              <w:spacing w:before="0" w:beforeAutospacing="0" w:after="0" w:afterAutospacing="0" w:line="840" w:lineRule="exact"/>
              <w:ind w:left="0" w:right="0"/>
              <w:jc w:val="distribute"/>
              <w:rPr>
                <w:rFonts w:hint="eastAsia" w:ascii="宋体" w:hAnsi="Times New Roman" w:eastAsia="宋体" w:cs="宋体"/>
                <w:b/>
                <w:color w:val="FF0000"/>
                <w:spacing w:val="-20"/>
                <w:w w:val="66"/>
                <w:sz w:val="76"/>
                <w:szCs w:val="76"/>
                <w:bdr w:val="none" w:color="auto" w:sz="0" w:space="0"/>
                <w:lang w:val="en-US"/>
              </w:rPr>
            </w:pPr>
            <w:r>
              <w:rPr>
                <w:rFonts w:hint="eastAsia" w:ascii="宋体" w:hAnsi="宋体" w:eastAsia="宋体" w:cs="宋体"/>
                <w:b/>
                <w:color w:val="FF0000"/>
                <w:spacing w:val="-20"/>
                <w:w w:val="66"/>
                <w:sz w:val="76"/>
                <w:szCs w:val="76"/>
                <w:bdr w:val="none" w:color="auto" w:sz="0" w:space="0"/>
              </w:rPr>
              <w:t>绍兴市上虞区财政局</w:t>
            </w:r>
          </w:p>
          <w:bookmarkEnd w:id="0"/>
        </w:tc>
        <w:tc>
          <w:tcPr>
            <w:tcW w:w="1260" w:type="dxa"/>
            <w:vMerge w:val="continue"/>
            <w:shd w:val="clear"/>
            <w:vAlign w:val="center"/>
          </w:tcPr>
          <w:p>
            <w:pPr>
              <w:rPr>
                <w:rFonts w:hint="default" w:ascii="Times New Roman" w:hAnsi="Times New Roman" w:eastAsia="Times New Roman" w:cs="Times New Roman"/>
                <w:sz w:val="20"/>
                <w:szCs w:val="20"/>
              </w:rPr>
            </w:pPr>
          </w:p>
        </w:tc>
      </w:tr>
    </w:tbl>
    <w:p>
      <w:pPr>
        <w:spacing w:line="500" w:lineRule="exact"/>
        <w:jc w:val="center"/>
        <w:rPr>
          <w:rFonts w:ascii="黑体" w:eastAsia="黑体" w:cs="黑体"/>
        </w:rPr>
      </w:pPr>
      <w:r>
        <w:rPr>
          <w:rFonts w:ascii="黑体" w:eastAsia="黑体" w:cs="黑体"/>
        </w:rPr>
        <w:t xml:space="preserve"> </w:t>
      </w:r>
    </w:p>
    <w:p>
      <w:pPr>
        <w:spacing w:line="500" w:lineRule="exact"/>
        <w:jc w:val="center"/>
        <w:rPr>
          <w:rFonts w:ascii="仿宋_GB2312" w:hAnsi="宋体"/>
          <w:sz w:val="30"/>
          <w:szCs w:val="30"/>
        </w:rPr>
      </w:pPr>
      <w:r>
        <w:rPr>
          <w:rFonts w:ascii="黑体" w:eastAsia="黑体" w:cs="黑体"/>
        </w:rPr>
        <w:t xml:space="preserve"> </w:t>
      </w:r>
      <w:r>
        <w:rPr>
          <w:rFonts w:ascii="宋体" w:hAnsi="宋体" w:eastAsia="宋体" w:cs="宋体"/>
          <w:sz w:val="24"/>
          <w:szCs w:val="24"/>
          <w:lang w:eastAsia="zh-CN"/>
        </w:rPr>
        <w:pict>
          <v:group id="组合 16" o:spid="_x0000_s1030" o:spt="203" style="position:absolute;left:0pt;margin-left:-9.9pt;margin-top:28.9pt;height:18pt;width:441pt;z-index:251659264;mso-width-relative:page;mso-height-relative:page;" coordorigin="1692,5025" coordsize="8820,360">
            <o:lock v:ext="edit"/>
            <v:line id="直线 17" o:spid="_x0000_s1031" o:spt="20" style="position:absolute;left:1692;top:5215;height:0;width:4068;" stroked="t" coordsize="21600,21600">
              <v:path arrowok="t"/>
              <v:fill focussize="0,0"/>
              <v:stroke weight="3pt" color="#FF0000"/>
              <v:imagedata o:title=""/>
              <o:lock v:ext="edit"/>
            </v:line>
            <v:shape id="自选图形 18" o:spid="_x0000_s1032" o:spt="12" type="#_x0000_t12" style="position:absolute;left:5940;top:5025;height:360;width:420;" fillcolor="#FF0000" filled="t" stroked="t" coordsize="21600,21600">
              <v:path/>
              <v:fill on="t" focussize="0,0"/>
              <v:stroke color="#FF0000" joinstyle="miter"/>
              <v:imagedata o:title=""/>
              <o:lock v:ext="edit"/>
            </v:shape>
            <v:line id="直线 19" o:spid="_x0000_s1033" o:spt="20" style="position:absolute;left:6480;top:5216;height:0;width:4032;" stroked="t" coordsize="21600,21600">
              <v:path arrowok="t"/>
              <v:fill focussize="0,0"/>
              <v:stroke weight="3pt" color="#FF0000"/>
              <v:imagedata o:title=""/>
              <o:lock v:ext="edit"/>
            </v:line>
          </v:group>
        </w:pict>
      </w:r>
      <w:r>
        <w:rPr>
          <w:rFonts w:hint="eastAsia" w:ascii="仿宋_GB2312" w:hAnsi="宋体" w:cs="仿宋_GB2312"/>
          <w:sz w:val="30"/>
          <w:szCs w:val="30"/>
        </w:rPr>
        <w:t>虞人社〔</w:t>
      </w:r>
      <w:r>
        <w:rPr>
          <w:rFonts w:ascii="仿宋_GB2312" w:hAnsi="宋体" w:cs="仿宋_GB2312"/>
          <w:sz w:val="30"/>
          <w:szCs w:val="30"/>
        </w:rPr>
        <w:t>2018</w:t>
      </w:r>
      <w:r>
        <w:rPr>
          <w:rFonts w:hint="eastAsia" w:ascii="仿宋_GB2312" w:hAnsi="宋体" w:cs="仿宋_GB2312"/>
          <w:sz w:val="30"/>
          <w:szCs w:val="30"/>
        </w:rPr>
        <w:t>〕</w:t>
      </w:r>
      <w:r>
        <w:rPr>
          <w:rFonts w:ascii="仿宋_GB2312" w:hAnsi="宋体" w:cs="仿宋_GB2312"/>
          <w:sz w:val="30"/>
          <w:szCs w:val="30"/>
        </w:rPr>
        <w:t>23</w:t>
      </w:r>
      <w:r>
        <w:rPr>
          <w:rFonts w:hint="eastAsia" w:ascii="仿宋_GB2312" w:hAnsi="宋体" w:cs="仿宋_GB2312"/>
          <w:sz w:val="30"/>
          <w:szCs w:val="30"/>
        </w:rPr>
        <w:t>号</w:t>
      </w:r>
    </w:p>
    <w:p>
      <w:pPr>
        <w:spacing w:beforeLines="50"/>
        <w:jc w:val="center"/>
        <w:rPr>
          <w:rFonts w:ascii="宋体" w:hAnsi="宋体" w:cs="宋体"/>
          <w:sz w:val="24"/>
          <w:szCs w:val="24"/>
        </w:rPr>
      </w:pPr>
      <w:r>
        <w:rPr>
          <w:rFonts w:ascii="宋体" w:hAnsi="宋体" w:cs="宋体"/>
          <w:sz w:val="24"/>
          <w:szCs w:val="24"/>
        </w:rPr>
        <w:t xml:space="preserve"> </w:t>
      </w:r>
    </w:p>
    <w:p>
      <w:pPr>
        <w:spacing w:beforeLines="50" w:line="420" w:lineRule="exact"/>
        <w:ind w:right="160" w:rightChars="50"/>
        <w:jc w:val="center"/>
        <w:rPr>
          <w:rFonts w:ascii="黑体" w:hAnsi="宋体" w:eastAsia="黑体"/>
          <w:sz w:val="36"/>
          <w:szCs w:val="36"/>
        </w:rPr>
      </w:pPr>
      <w:r>
        <w:rPr>
          <w:rFonts w:ascii="宋体" w:hAnsi="宋体" w:cs="宋体"/>
          <w:sz w:val="24"/>
          <w:szCs w:val="24"/>
        </w:rPr>
        <w:t xml:space="preserve"> </w:t>
      </w:r>
      <w:r>
        <w:rPr>
          <w:rFonts w:hint="eastAsia" w:ascii="黑体" w:hAnsi="宋体" w:eastAsia="黑体" w:cs="黑体"/>
          <w:sz w:val="36"/>
          <w:szCs w:val="36"/>
        </w:rPr>
        <w:t>关于转发《浙江省人力资源和社会保障厅</w:t>
      </w:r>
      <w:r>
        <w:rPr>
          <w:rFonts w:ascii="黑体" w:hAnsi="宋体" w:eastAsia="黑体" w:cs="黑体"/>
          <w:sz w:val="36"/>
          <w:szCs w:val="36"/>
        </w:rPr>
        <w:t xml:space="preserve"> </w:t>
      </w:r>
      <w:r>
        <w:rPr>
          <w:rFonts w:hint="eastAsia" w:ascii="黑体" w:hAnsi="宋体" w:eastAsia="黑体" w:cs="黑体"/>
          <w:sz w:val="36"/>
          <w:szCs w:val="36"/>
        </w:rPr>
        <w:t>浙江省</w:t>
      </w:r>
    </w:p>
    <w:p>
      <w:pPr>
        <w:snapToGrid w:val="0"/>
        <w:spacing w:line="400" w:lineRule="exact"/>
        <w:jc w:val="center"/>
        <w:rPr>
          <w:rFonts w:ascii="黑体" w:hAnsi="宋体" w:eastAsia="黑体"/>
          <w:sz w:val="36"/>
          <w:szCs w:val="36"/>
        </w:rPr>
      </w:pPr>
      <w:r>
        <w:rPr>
          <w:rFonts w:hint="eastAsia" w:ascii="黑体" w:hAnsi="宋体" w:eastAsia="黑体" w:cs="黑体"/>
          <w:sz w:val="36"/>
          <w:szCs w:val="36"/>
        </w:rPr>
        <w:t>财政厅关于印发</w:t>
      </w:r>
      <w:r>
        <w:rPr>
          <w:rFonts w:ascii="黑体" w:hAnsi="宋体" w:eastAsia="黑体" w:cs="黑体"/>
          <w:sz w:val="36"/>
          <w:szCs w:val="36"/>
        </w:rPr>
        <w:t>&lt;</w:t>
      </w:r>
      <w:r>
        <w:rPr>
          <w:rFonts w:hint="eastAsia" w:ascii="黑体" w:hAnsi="宋体" w:eastAsia="黑体" w:cs="黑体"/>
          <w:sz w:val="36"/>
          <w:szCs w:val="36"/>
        </w:rPr>
        <w:t>浙江省失业保险支持参保职工</w:t>
      </w:r>
    </w:p>
    <w:p>
      <w:pPr>
        <w:snapToGrid w:val="0"/>
        <w:spacing w:line="400" w:lineRule="exact"/>
        <w:jc w:val="center"/>
        <w:rPr>
          <w:rFonts w:ascii="黑体" w:hAnsi="宋体" w:eastAsia="黑体"/>
          <w:sz w:val="36"/>
          <w:szCs w:val="36"/>
        </w:rPr>
      </w:pPr>
      <w:r>
        <w:rPr>
          <w:rFonts w:hint="eastAsia" w:ascii="黑体" w:hAnsi="宋体" w:eastAsia="黑体" w:cs="黑体"/>
          <w:sz w:val="36"/>
          <w:szCs w:val="36"/>
        </w:rPr>
        <w:t>提升职业技能实施办法</w:t>
      </w:r>
      <w:r>
        <w:rPr>
          <w:rFonts w:ascii="黑体" w:hAnsi="宋体" w:eastAsia="黑体" w:cs="黑体"/>
          <w:sz w:val="36"/>
          <w:szCs w:val="36"/>
        </w:rPr>
        <w:t>&gt;</w:t>
      </w:r>
      <w:r>
        <w:rPr>
          <w:rFonts w:hint="eastAsia" w:ascii="黑体" w:hAnsi="宋体" w:eastAsia="黑体" w:cs="黑体"/>
          <w:sz w:val="36"/>
          <w:szCs w:val="36"/>
        </w:rPr>
        <w:t>的通知》的通知</w:t>
      </w:r>
    </w:p>
    <w:p>
      <w:pPr>
        <w:snapToGrid w:val="0"/>
        <w:spacing w:line="400" w:lineRule="exact"/>
        <w:jc w:val="center"/>
        <w:rPr>
          <w:rFonts w:ascii="仿宋_GB2312" w:hAnsi="宋体"/>
        </w:rPr>
      </w:pPr>
    </w:p>
    <w:p>
      <w:pPr>
        <w:widowControl/>
        <w:spacing w:line="400" w:lineRule="exact"/>
        <w:jc w:val="left"/>
        <w:rPr>
          <w:rFonts w:ascii="仿宋_GB2312"/>
          <w:color w:val="000000"/>
          <w:kern w:val="0"/>
          <w:sz w:val="30"/>
          <w:szCs w:val="30"/>
        </w:rPr>
      </w:pPr>
      <w:bookmarkStart w:id="1" w:name="Body"/>
      <w:bookmarkEnd w:id="1"/>
      <w:r>
        <w:rPr>
          <w:rFonts w:hint="eastAsia" w:ascii="仿宋_GB2312" w:cs="仿宋_GB2312"/>
          <w:color w:val="000000"/>
          <w:kern w:val="0"/>
          <w:sz w:val="30"/>
          <w:szCs w:val="30"/>
        </w:rPr>
        <w:t>各乡镇、街道、两区，区直有关部门和单位：</w:t>
      </w:r>
    </w:p>
    <w:p>
      <w:pPr>
        <w:widowControl/>
        <w:spacing w:line="400" w:lineRule="exact"/>
        <w:ind w:firstLine="615"/>
        <w:jc w:val="left"/>
        <w:rPr>
          <w:rFonts w:ascii="仿宋_GB2312"/>
          <w:sz w:val="30"/>
          <w:szCs w:val="30"/>
        </w:rPr>
      </w:pPr>
      <w:r>
        <w:rPr>
          <w:rFonts w:hint="eastAsia" w:ascii="仿宋_GB2312" w:cs="仿宋_GB2312"/>
          <w:color w:val="000000"/>
          <w:kern w:val="0"/>
          <w:sz w:val="30"/>
          <w:szCs w:val="30"/>
        </w:rPr>
        <w:t>现将《浙江省人力资源和社会保障厅浙江省财政厅关于印发</w:t>
      </w:r>
      <w:r>
        <w:rPr>
          <w:rFonts w:ascii="仿宋_GB2312" w:cs="仿宋_GB2312"/>
          <w:color w:val="000000"/>
          <w:kern w:val="0"/>
          <w:sz w:val="30"/>
          <w:szCs w:val="30"/>
        </w:rPr>
        <w:t>&lt;</w:t>
      </w:r>
      <w:r>
        <w:rPr>
          <w:rFonts w:hint="eastAsia" w:ascii="仿宋_GB2312" w:cs="仿宋_GB2312"/>
          <w:color w:val="000000"/>
          <w:kern w:val="0"/>
          <w:sz w:val="30"/>
          <w:szCs w:val="30"/>
        </w:rPr>
        <w:t>浙江省失业保险支持参保职工提升职业技能实施办法</w:t>
      </w:r>
      <w:r>
        <w:rPr>
          <w:rFonts w:ascii="仿宋_GB2312" w:cs="仿宋_GB2312"/>
          <w:color w:val="000000"/>
          <w:kern w:val="0"/>
          <w:sz w:val="30"/>
          <w:szCs w:val="30"/>
        </w:rPr>
        <w:t>&gt;</w:t>
      </w:r>
      <w:r>
        <w:rPr>
          <w:rFonts w:hint="eastAsia" w:ascii="仿宋_GB2312" w:cs="仿宋_GB2312"/>
          <w:color w:val="000000"/>
          <w:kern w:val="0"/>
          <w:sz w:val="30"/>
          <w:szCs w:val="30"/>
        </w:rPr>
        <w:t>的通知》（浙人社发〔</w:t>
      </w:r>
      <w:r>
        <w:rPr>
          <w:rFonts w:ascii="仿宋_GB2312" w:cs="仿宋_GB2312"/>
          <w:color w:val="000000"/>
          <w:kern w:val="0"/>
          <w:sz w:val="30"/>
          <w:szCs w:val="30"/>
        </w:rPr>
        <w:t>2017</w:t>
      </w:r>
      <w:r>
        <w:rPr>
          <w:rFonts w:hint="eastAsia" w:ascii="仿宋_GB2312" w:cs="仿宋_GB2312"/>
          <w:color w:val="000000"/>
          <w:kern w:val="0"/>
          <w:sz w:val="30"/>
          <w:szCs w:val="30"/>
        </w:rPr>
        <w:t>〕</w:t>
      </w:r>
      <w:r>
        <w:rPr>
          <w:rFonts w:ascii="仿宋_GB2312" w:cs="仿宋_GB2312"/>
          <w:color w:val="000000"/>
          <w:kern w:val="0"/>
          <w:sz w:val="30"/>
          <w:szCs w:val="30"/>
        </w:rPr>
        <w:t>81</w:t>
      </w:r>
      <w:r>
        <w:rPr>
          <w:rFonts w:hint="eastAsia" w:ascii="仿宋_GB2312" w:cs="仿宋_GB2312"/>
          <w:color w:val="000000"/>
          <w:kern w:val="0"/>
          <w:sz w:val="30"/>
          <w:szCs w:val="30"/>
        </w:rPr>
        <w:t>号）转发给你们，并结合我区实际提出如下意见，请一并贯彻执行。</w:t>
      </w:r>
    </w:p>
    <w:p>
      <w:pPr>
        <w:spacing w:line="400" w:lineRule="exact"/>
        <w:ind w:firstLine="600" w:firstLineChars="200"/>
        <w:rPr>
          <w:rFonts w:ascii="仿宋_GB2312"/>
          <w:spacing w:val="-6"/>
          <w:sz w:val="30"/>
          <w:szCs w:val="30"/>
        </w:rPr>
      </w:pPr>
      <w:r>
        <w:rPr>
          <w:rFonts w:hint="eastAsia" w:ascii="仿宋_GB2312" w:cs="仿宋_GB2312"/>
          <w:sz w:val="30"/>
          <w:szCs w:val="30"/>
        </w:rPr>
        <w:t>一、补贴对象。</w:t>
      </w:r>
      <w:r>
        <w:rPr>
          <w:rFonts w:hint="eastAsia" w:ascii="仿宋_GB2312" w:cs="仿宋_GB2312"/>
          <w:color w:val="000000"/>
          <w:kern w:val="0"/>
          <w:sz w:val="30"/>
          <w:szCs w:val="30"/>
        </w:rPr>
        <w:t>依法参加失业保险，累计缴纳失业保险费</w:t>
      </w:r>
      <w:r>
        <w:rPr>
          <w:rFonts w:ascii="仿宋_GB2312" w:cs="仿宋_GB2312"/>
          <w:color w:val="000000"/>
          <w:kern w:val="0"/>
          <w:sz w:val="30"/>
          <w:szCs w:val="30"/>
        </w:rPr>
        <w:t>36</w:t>
      </w:r>
      <w:r>
        <w:rPr>
          <w:rFonts w:hint="eastAsia" w:ascii="仿宋_GB2312" w:cs="仿宋_GB2312"/>
          <w:color w:val="000000"/>
          <w:kern w:val="0"/>
          <w:sz w:val="30"/>
          <w:szCs w:val="30"/>
        </w:rPr>
        <w:t>个月（含）以上的绍兴市上虞区企业在岗职工，自</w:t>
      </w:r>
      <w:r>
        <w:rPr>
          <w:rFonts w:ascii="仿宋_GB2312" w:cs="仿宋_GB2312"/>
          <w:color w:val="000000"/>
          <w:kern w:val="0"/>
          <w:sz w:val="30"/>
          <w:szCs w:val="30"/>
        </w:rPr>
        <w:t>2017</w:t>
      </w:r>
      <w:r>
        <w:rPr>
          <w:rFonts w:hint="eastAsia" w:ascii="仿宋_GB2312" w:cs="仿宋_GB2312"/>
          <w:color w:val="000000"/>
          <w:kern w:val="0"/>
          <w:sz w:val="30"/>
          <w:szCs w:val="30"/>
        </w:rPr>
        <w:t>年</w:t>
      </w:r>
      <w:r>
        <w:rPr>
          <w:rFonts w:ascii="仿宋_GB2312" w:cs="仿宋_GB2312"/>
          <w:color w:val="000000"/>
          <w:kern w:val="0"/>
          <w:sz w:val="30"/>
          <w:szCs w:val="30"/>
        </w:rPr>
        <w:t>1</w:t>
      </w:r>
      <w:r>
        <w:rPr>
          <w:rFonts w:hint="eastAsia" w:ascii="仿宋_GB2312" w:cs="仿宋_GB2312"/>
          <w:color w:val="000000"/>
          <w:kern w:val="0"/>
          <w:sz w:val="30"/>
          <w:szCs w:val="30"/>
        </w:rPr>
        <w:t>月</w:t>
      </w:r>
      <w:r>
        <w:rPr>
          <w:rFonts w:ascii="仿宋_GB2312" w:cs="仿宋_GB2312"/>
          <w:color w:val="000000"/>
          <w:kern w:val="0"/>
          <w:sz w:val="30"/>
          <w:szCs w:val="30"/>
        </w:rPr>
        <w:t>1</w:t>
      </w:r>
      <w:r>
        <w:rPr>
          <w:rFonts w:hint="eastAsia" w:ascii="仿宋_GB2312" w:cs="仿宋_GB2312"/>
          <w:color w:val="000000"/>
          <w:kern w:val="0"/>
          <w:sz w:val="30"/>
          <w:szCs w:val="30"/>
        </w:rPr>
        <w:t>日（含）后在岗取得初级（五级）、中级（四级）、高级（三级）工职业资格证书或职业技能等级证书的，可申领技能提升补贴。</w:t>
      </w:r>
    </w:p>
    <w:p>
      <w:pPr>
        <w:widowControl/>
        <w:spacing w:line="400" w:lineRule="exact"/>
        <w:ind w:firstLine="615"/>
        <w:jc w:val="left"/>
        <w:rPr>
          <w:rFonts w:ascii="仿宋_GB2312"/>
          <w:color w:val="000000"/>
          <w:kern w:val="0"/>
          <w:sz w:val="30"/>
          <w:szCs w:val="30"/>
        </w:rPr>
      </w:pPr>
      <w:r>
        <w:rPr>
          <w:rFonts w:hint="eastAsia" w:ascii="仿宋_GB2312" w:cs="仿宋_GB2312"/>
          <w:sz w:val="30"/>
          <w:szCs w:val="30"/>
        </w:rPr>
        <w:t>二、申报资料和申领程序。</w:t>
      </w:r>
      <w:r>
        <w:rPr>
          <w:rFonts w:hint="eastAsia" w:ascii="仿宋_GB2312" w:cs="仿宋_GB2312"/>
          <w:color w:val="000000"/>
          <w:kern w:val="0"/>
          <w:sz w:val="30"/>
          <w:szCs w:val="30"/>
        </w:rPr>
        <w:t>符合条件的本区企业在岗职工和失业职工应携带职业技能培训发票、居民身份证、职业资格证书或职业技能等级证书原件，在规定时间内到失业保险经办机构申领参保职工技能提升补贴，并填写《浙江省参保职工技能提升补贴申领表》（附件）。</w:t>
      </w:r>
    </w:p>
    <w:p>
      <w:pPr>
        <w:widowControl/>
        <w:spacing w:line="400" w:lineRule="exact"/>
        <w:ind w:firstLine="615"/>
        <w:jc w:val="left"/>
        <w:rPr>
          <w:rFonts w:ascii="仿宋_GB2312"/>
          <w:color w:val="000000"/>
          <w:kern w:val="0"/>
          <w:sz w:val="30"/>
          <w:szCs w:val="30"/>
        </w:rPr>
      </w:pPr>
      <w:r>
        <w:rPr>
          <w:rFonts w:hint="eastAsia" w:ascii="仿宋_GB2312" w:cs="仿宋_GB2312"/>
          <w:color w:val="000000"/>
          <w:kern w:val="0"/>
          <w:sz w:val="30"/>
          <w:szCs w:val="30"/>
        </w:rPr>
        <w:t>失业保险经办机构在受理后的</w:t>
      </w:r>
      <w:r>
        <w:rPr>
          <w:rFonts w:ascii="仿宋_GB2312" w:cs="仿宋_GB2312"/>
          <w:color w:val="000000"/>
          <w:kern w:val="0"/>
          <w:sz w:val="30"/>
          <w:szCs w:val="30"/>
        </w:rPr>
        <w:t>5</w:t>
      </w:r>
      <w:r>
        <w:rPr>
          <w:rFonts w:hint="eastAsia" w:ascii="仿宋_GB2312" w:cs="仿宋_GB2312"/>
          <w:color w:val="000000"/>
          <w:kern w:val="0"/>
          <w:sz w:val="30"/>
          <w:szCs w:val="30"/>
        </w:rPr>
        <w:t>个工作日内完成参保缴费情况和证书信息审核，其中证书信息初审合格后交区职业技能培训鉴定中心复核。审核通过后次月，失业保险经办机构应在区人力社保部门网站公示补贴申领情况，公示时间不少于</w:t>
      </w:r>
      <w:r>
        <w:rPr>
          <w:rFonts w:ascii="仿宋_GB2312" w:cs="仿宋_GB2312"/>
          <w:color w:val="000000"/>
          <w:kern w:val="0"/>
          <w:sz w:val="30"/>
          <w:szCs w:val="30"/>
        </w:rPr>
        <w:t>7</w:t>
      </w:r>
      <w:r>
        <w:rPr>
          <w:rFonts w:hint="eastAsia" w:ascii="仿宋_GB2312" w:cs="仿宋_GB2312"/>
          <w:color w:val="000000"/>
          <w:kern w:val="0"/>
          <w:sz w:val="30"/>
          <w:szCs w:val="30"/>
        </w:rPr>
        <w:t>个工作日，并于公示结束后的规定时间内直接将补贴资金发放至到职工本人帐户。</w:t>
      </w:r>
    </w:p>
    <w:p>
      <w:pPr>
        <w:spacing w:line="400" w:lineRule="exact"/>
        <w:ind w:firstLine="600" w:firstLineChars="200"/>
        <w:rPr>
          <w:rFonts w:ascii="仿宋_GB2312"/>
          <w:color w:val="000000"/>
          <w:kern w:val="0"/>
          <w:sz w:val="30"/>
          <w:szCs w:val="30"/>
        </w:rPr>
      </w:pPr>
      <w:r>
        <w:rPr>
          <w:rFonts w:hint="eastAsia" w:ascii="仿宋_GB2312" w:cs="仿宋_GB2312"/>
          <w:sz w:val="30"/>
          <w:szCs w:val="30"/>
        </w:rPr>
        <w:t>三、证书信息审核。</w:t>
      </w:r>
      <w:r>
        <w:rPr>
          <w:rFonts w:hint="eastAsia" w:ascii="仿宋_GB2312" w:cs="仿宋_GB2312"/>
          <w:color w:val="000000"/>
          <w:kern w:val="0"/>
          <w:sz w:val="30"/>
          <w:szCs w:val="30"/>
        </w:rPr>
        <w:t>失业保险经办机构应通过“国家职业资格证书全国联网查询”（</w:t>
      </w:r>
      <w:r>
        <w:rPr>
          <w:rFonts w:ascii="仿宋_GB2312" w:cs="仿宋_GB2312"/>
          <w:color w:val="000000"/>
          <w:kern w:val="0"/>
          <w:sz w:val="30"/>
          <w:szCs w:val="30"/>
        </w:rPr>
        <w:t>http://zscx.osta.org.cn/</w:t>
      </w:r>
      <w:r>
        <w:rPr>
          <w:rFonts w:hint="eastAsia" w:ascii="仿宋_GB2312" w:cs="仿宋_GB2312"/>
          <w:color w:val="000000"/>
          <w:kern w:val="0"/>
          <w:sz w:val="30"/>
          <w:szCs w:val="30"/>
        </w:rPr>
        <w:t>）、“浙江省职业资格工作网”（</w:t>
      </w:r>
      <w:r>
        <w:rPr>
          <w:rFonts w:ascii="仿宋_GB2312" w:cs="仿宋_GB2312"/>
          <w:color w:val="000000"/>
          <w:kern w:val="0"/>
          <w:sz w:val="30"/>
          <w:szCs w:val="30"/>
        </w:rPr>
        <w:t>http://zj.osta.org.cn/</w:t>
      </w:r>
      <w:r>
        <w:rPr>
          <w:rFonts w:hint="eastAsia" w:ascii="仿宋_GB2312" w:cs="仿宋_GB2312"/>
          <w:color w:val="000000"/>
          <w:kern w:val="0"/>
          <w:sz w:val="30"/>
          <w:szCs w:val="30"/>
        </w:rPr>
        <w:t>）甄别证书信息。绍兴市范围内各级人力资源和社会保障部门核发的职业资格证书无法通过国家职业资格证书全国联网查询的，由区职业技能培训鉴定中心负责确认。</w:t>
      </w:r>
    </w:p>
    <w:p>
      <w:pPr>
        <w:spacing w:line="400" w:lineRule="exact"/>
        <w:ind w:firstLine="600" w:firstLineChars="200"/>
        <w:rPr>
          <w:rFonts w:ascii="仿宋_GB2312"/>
          <w:color w:val="000000"/>
          <w:kern w:val="0"/>
          <w:sz w:val="30"/>
          <w:szCs w:val="30"/>
        </w:rPr>
      </w:pPr>
      <w:r>
        <w:rPr>
          <w:rFonts w:hint="eastAsia" w:ascii="仿宋_GB2312" w:cs="仿宋_GB2312"/>
          <w:sz w:val="30"/>
          <w:szCs w:val="30"/>
        </w:rPr>
        <w:t>四、补贴标准。</w:t>
      </w:r>
      <w:r>
        <w:rPr>
          <w:rFonts w:hint="eastAsia" w:ascii="仿宋_GB2312" w:cs="仿宋_GB2312"/>
          <w:color w:val="000000"/>
          <w:kern w:val="0"/>
          <w:sz w:val="30"/>
          <w:szCs w:val="30"/>
        </w:rPr>
        <w:t>累计参保</w:t>
      </w:r>
      <w:r>
        <w:rPr>
          <w:rFonts w:ascii="仿宋_GB2312" w:cs="仿宋_GB2312"/>
          <w:color w:val="000000"/>
          <w:kern w:val="0"/>
          <w:sz w:val="30"/>
          <w:szCs w:val="30"/>
        </w:rPr>
        <w:t>36</w:t>
      </w:r>
      <w:r>
        <w:rPr>
          <w:rFonts w:hint="eastAsia" w:ascii="仿宋_GB2312" w:cs="仿宋_GB2312"/>
          <w:color w:val="000000"/>
          <w:kern w:val="0"/>
          <w:sz w:val="30"/>
          <w:szCs w:val="30"/>
        </w:rPr>
        <w:t>个月以上的本区企业职工提升职业技能补贴标准按虞政发（</w:t>
      </w:r>
      <w:r>
        <w:rPr>
          <w:rFonts w:ascii="仿宋_GB2312" w:cs="仿宋_GB2312"/>
          <w:color w:val="000000"/>
          <w:kern w:val="0"/>
          <w:sz w:val="30"/>
          <w:szCs w:val="30"/>
        </w:rPr>
        <w:t>2014</w:t>
      </w:r>
      <w:r>
        <w:rPr>
          <w:rFonts w:hint="eastAsia" w:ascii="仿宋_GB2312" w:cs="仿宋_GB2312"/>
          <w:color w:val="000000"/>
          <w:kern w:val="0"/>
          <w:sz w:val="30"/>
          <w:szCs w:val="30"/>
        </w:rPr>
        <w:t>）</w:t>
      </w:r>
      <w:r>
        <w:rPr>
          <w:rFonts w:ascii="仿宋_GB2312" w:cs="仿宋_GB2312"/>
          <w:color w:val="000000"/>
          <w:kern w:val="0"/>
          <w:sz w:val="30"/>
          <w:szCs w:val="30"/>
        </w:rPr>
        <w:t>54</w:t>
      </w:r>
      <w:r>
        <w:rPr>
          <w:rFonts w:hint="eastAsia" w:ascii="仿宋_GB2312" w:cs="仿宋_GB2312"/>
          <w:color w:val="000000"/>
          <w:kern w:val="0"/>
          <w:sz w:val="30"/>
          <w:szCs w:val="30"/>
        </w:rPr>
        <w:t>号区职业培训补贴标准执行，个人实际缴纳的职业培训费用低于补贴标准的，按实际缴纳的培训费用给予补贴。职业技能鉴定费用按实际缴纳给予补贴。</w:t>
      </w:r>
    </w:p>
    <w:p>
      <w:pPr>
        <w:spacing w:line="400" w:lineRule="exact"/>
        <w:ind w:firstLine="600" w:firstLineChars="200"/>
        <w:rPr>
          <w:rFonts w:ascii="仿宋_GB2312"/>
          <w:color w:val="000000"/>
          <w:kern w:val="0"/>
          <w:sz w:val="30"/>
          <w:szCs w:val="30"/>
        </w:rPr>
      </w:pPr>
      <w:r>
        <w:rPr>
          <w:rFonts w:hint="eastAsia" w:ascii="仿宋_GB2312" w:cs="仿宋_GB2312"/>
          <w:sz w:val="30"/>
          <w:szCs w:val="30"/>
        </w:rPr>
        <w:t>五、其他说明。</w:t>
      </w:r>
      <w:r>
        <w:rPr>
          <w:rFonts w:hint="eastAsia" w:ascii="仿宋_GB2312" w:cs="仿宋_GB2312"/>
          <w:color w:val="000000"/>
          <w:kern w:val="0"/>
          <w:sz w:val="30"/>
          <w:szCs w:val="30"/>
        </w:rPr>
        <w:t>参保企业职工技能提升补贴同一职业（工种）同一等级只能申请并享受一次，且与职业培训鉴定补贴、高技能人才培养经费补助不得重复享受。申请时间为证书核发之日起</w:t>
      </w:r>
      <w:r>
        <w:rPr>
          <w:rFonts w:ascii="仿宋_GB2312" w:cs="仿宋_GB2312"/>
          <w:color w:val="000000"/>
          <w:kern w:val="0"/>
          <w:sz w:val="30"/>
          <w:szCs w:val="30"/>
        </w:rPr>
        <w:t>12</w:t>
      </w:r>
      <w:r>
        <w:rPr>
          <w:rFonts w:hint="eastAsia" w:ascii="仿宋_GB2312" w:cs="仿宋_GB2312"/>
          <w:color w:val="000000"/>
          <w:kern w:val="0"/>
          <w:sz w:val="30"/>
          <w:szCs w:val="30"/>
        </w:rPr>
        <w:t>月内（</w:t>
      </w:r>
      <w:r>
        <w:rPr>
          <w:rFonts w:ascii="仿宋_GB2312" w:cs="仿宋_GB2312"/>
          <w:color w:val="000000"/>
          <w:kern w:val="0"/>
          <w:sz w:val="30"/>
          <w:szCs w:val="30"/>
        </w:rPr>
        <w:t>2017</w:t>
      </w:r>
      <w:r>
        <w:rPr>
          <w:rFonts w:hint="eastAsia" w:ascii="仿宋_GB2312" w:cs="仿宋_GB2312"/>
          <w:color w:val="000000"/>
          <w:kern w:val="0"/>
          <w:sz w:val="30"/>
          <w:szCs w:val="30"/>
        </w:rPr>
        <w:t>年</w:t>
      </w:r>
      <w:r>
        <w:rPr>
          <w:rFonts w:ascii="仿宋_GB2312" w:cs="仿宋_GB2312"/>
          <w:color w:val="000000"/>
          <w:kern w:val="0"/>
          <w:sz w:val="30"/>
          <w:szCs w:val="30"/>
        </w:rPr>
        <w:t>4</w:t>
      </w:r>
      <w:r>
        <w:rPr>
          <w:rFonts w:hint="eastAsia" w:ascii="仿宋_GB2312" w:cs="仿宋_GB2312"/>
          <w:color w:val="000000"/>
          <w:kern w:val="0"/>
          <w:sz w:val="30"/>
          <w:szCs w:val="30"/>
        </w:rPr>
        <w:t>月前核发的证书，申请补贴期限截止至</w:t>
      </w:r>
      <w:r>
        <w:rPr>
          <w:rFonts w:ascii="仿宋_GB2312" w:cs="仿宋_GB2312"/>
          <w:color w:val="000000"/>
          <w:kern w:val="0"/>
          <w:sz w:val="30"/>
          <w:szCs w:val="30"/>
        </w:rPr>
        <w:t>2018</w:t>
      </w:r>
      <w:r>
        <w:rPr>
          <w:rFonts w:hint="eastAsia" w:ascii="仿宋_GB2312" w:cs="仿宋_GB2312"/>
          <w:color w:val="000000"/>
          <w:kern w:val="0"/>
          <w:sz w:val="30"/>
          <w:szCs w:val="30"/>
        </w:rPr>
        <w:t>年</w:t>
      </w:r>
      <w:r>
        <w:rPr>
          <w:rFonts w:ascii="仿宋_GB2312" w:cs="仿宋_GB2312"/>
          <w:color w:val="000000"/>
          <w:kern w:val="0"/>
          <w:sz w:val="30"/>
          <w:szCs w:val="30"/>
        </w:rPr>
        <w:t>4</w:t>
      </w:r>
      <w:r>
        <w:rPr>
          <w:rFonts w:hint="eastAsia" w:ascii="仿宋_GB2312" w:cs="仿宋_GB2312"/>
          <w:color w:val="000000"/>
          <w:kern w:val="0"/>
          <w:sz w:val="30"/>
          <w:szCs w:val="30"/>
        </w:rPr>
        <w:t>月</w:t>
      </w:r>
      <w:r>
        <w:rPr>
          <w:rFonts w:ascii="仿宋_GB2312" w:cs="仿宋_GB2312"/>
          <w:color w:val="000000"/>
          <w:kern w:val="0"/>
          <w:sz w:val="30"/>
          <w:szCs w:val="30"/>
        </w:rPr>
        <w:t>30</w:t>
      </w:r>
      <w:r>
        <w:rPr>
          <w:rFonts w:hint="eastAsia" w:ascii="仿宋_GB2312" w:cs="仿宋_GB2312"/>
          <w:color w:val="000000"/>
          <w:kern w:val="0"/>
          <w:sz w:val="30"/>
          <w:szCs w:val="30"/>
        </w:rPr>
        <w:t>日）。参保职工应在在岗期间取得职业资格证书或职业技能等级证书，具体时间以证书发证日期为准。</w:t>
      </w:r>
    </w:p>
    <w:p>
      <w:pPr>
        <w:spacing w:line="400" w:lineRule="exact"/>
        <w:ind w:firstLine="600" w:firstLineChars="200"/>
        <w:rPr>
          <w:rFonts w:ascii="仿宋_GB2312"/>
          <w:sz w:val="30"/>
          <w:szCs w:val="30"/>
        </w:rPr>
      </w:pPr>
      <w:r>
        <w:rPr>
          <w:rFonts w:hint="eastAsia" w:ascii="仿宋_GB2312" w:cs="仿宋_GB2312"/>
          <w:sz w:val="30"/>
          <w:szCs w:val="30"/>
        </w:rPr>
        <w:t>六、本通知由上虞区人力资源和社会保障局负责解释。</w:t>
      </w:r>
    </w:p>
    <w:p>
      <w:pPr>
        <w:spacing w:line="400" w:lineRule="exact"/>
        <w:rPr>
          <w:rFonts w:ascii="仿宋_GB2312"/>
          <w:sz w:val="30"/>
          <w:szCs w:val="30"/>
        </w:rPr>
      </w:pPr>
    </w:p>
    <w:p>
      <w:pPr>
        <w:spacing w:line="400" w:lineRule="exact"/>
        <w:rPr>
          <w:rFonts w:ascii="仿宋_GB2312"/>
          <w:sz w:val="30"/>
          <w:szCs w:val="30"/>
        </w:rPr>
      </w:pPr>
      <w:r>
        <w:rPr>
          <w:rFonts w:hint="eastAsia" w:ascii="仿宋_GB2312" w:cs="仿宋_GB2312"/>
          <w:spacing w:val="-6"/>
          <w:sz w:val="30"/>
          <w:szCs w:val="30"/>
        </w:rPr>
        <w:t>附件：</w:t>
      </w:r>
      <w:r>
        <w:rPr>
          <w:rFonts w:hint="eastAsia" w:ascii="仿宋_GB2312" w:cs="仿宋_GB2312"/>
          <w:sz w:val="30"/>
          <w:szCs w:val="30"/>
        </w:rPr>
        <w:t>浙江省人力资源和社会保障厅</w:t>
      </w:r>
      <w:r>
        <w:rPr>
          <w:rFonts w:ascii="仿宋_GB2312" w:cs="仿宋_GB2312"/>
          <w:sz w:val="30"/>
          <w:szCs w:val="30"/>
        </w:rPr>
        <w:t xml:space="preserve"> </w:t>
      </w:r>
      <w:r>
        <w:rPr>
          <w:rFonts w:hint="eastAsia" w:ascii="仿宋_GB2312" w:cs="仿宋_GB2312"/>
          <w:sz w:val="30"/>
          <w:szCs w:val="30"/>
        </w:rPr>
        <w:t>浙江省财政厅关于印发《浙江省失业保险支持参保职工提升职业技能实施办法》的通知</w:t>
      </w:r>
    </w:p>
    <w:p>
      <w:pPr>
        <w:snapToGrid w:val="0"/>
        <w:spacing w:beforeLines="50" w:line="400" w:lineRule="exact"/>
        <w:ind w:right="23"/>
        <w:jc w:val="right"/>
        <w:rPr>
          <w:rFonts w:ascii="仿宋_GB2312"/>
          <w:spacing w:val="-20"/>
          <w:sz w:val="30"/>
          <w:szCs w:val="30"/>
        </w:rPr>
      </w:pPr>
      <w:bookmarkStart w:id="3" w:name="_GoBack"/>
      <w:bookmarkEnd w:id="3"/>
      <w:bookmarkStart w:id="2" w:name="Body1"/>
      <w:bookmarkEnd w:id="2"/>
    </w:p>
    <w:p>
      <w:pPr>
        <w:spacing w:beforeLines="50" w:line="400" w:lineRule="exact"/>
        <w:ind w:firstLine="3679" w:firstLineChars="1314"/>
        <w:jc w:val="distribute"/>
        <w:rPr>
          <w:rFonts w:ascii="仿宋_GB2312"/>
          <w:spacing w:val="-10"/>
          <w:sz w:val="30"/>
          <w:szCs w:val="30"/>
        </w:rPr>
      </w:pPr>
      <w:r>
        <w:rPr>
          <w:rFonts w:hint="eastAsia" w:ascii="仿宋_GB2312" w:cs="仿宋_GB2312"/>
          <w:spacing w:val="-10"/>
          <w:sz w:val="30"/>
          <w:szCs w:val="30"/>
        </w:rPr>
        <w:t>绍兴市上虞区人力资源和社会保障局</w:t>
      </w:r>
      <w:r>
        <w:rPr>
          <w:rFonts w:ascii="仿宋_GB2312" w:cs="仿宋_GB2312"/>
          <w:spacing w:val="-10"/>
          <w:sz w:val="30"/>
          <w:szCs w:val="30"/>
        </w:rPr>
        <w:t xml:space="preserve">  </w:t>
      </w:r>
    </w:p>
    <w:p>
      <w:pPr>
        <w:spacing w:line="400" w:lineRule="exact"/>
        <w:ind w:firstLine="3678" w:firstLineChars="1226"/>
        <w:jc w:val="distribute"/>
        <w:rPr>
          <w:rFonts w:ascii="仿宋_GB2312"/>
          <w:sz w:val="30"/>
          <w:szCs w:val="30"/>
        </w:rPr>
      </w:pPr>
      <w:r>
        <w:rPr>
          <w:rFonts w:hint="eastAsia" w:ascii="仿宋_GB2312" w:cs="仿宋_GB2312"/>
          <w:sz w:val="30"/>
          <w:szCs w:val="30"/>
        </w:rPr>
        <w:t>绍兴市上虞区财政局</w:t>
      </w:r>
    </w:p>
    <w:p>
      <w:pPr>
        <w:spacing w:line="400" w:lineRule="exact"/>
        <w:rPr>
          <w:rFonts w:ascii="仿宋_GB2312"/>
          <w:sz w:val="30"/>
          <w:szCs w:val="30"/>
        </w:rPr>
      </w:pPr>
      <w:r>
        <w:rPr>
          <w:rFonts w:ascii="仿宋_GB2312" w:cs="仿宋_GB2312"/>
          <w:sz w:val="30"/>
          <w:szCs w:val="30"/>
        </w:rPr>
        <w:t xml:space="preserve">                                 2018</w:t>
      </w:r>
      <w:r>
        <w:rPr>
          <w:rFonts w:hint="eastAsia" w:ascii="仿宋_GB2312" w:cs="仿宋_GB2312"/>
          <w:sz w:val="30"/>
          <w:szCs w:val="30"/>
        </w:rPr>
        <w:t>年</w:t>
      </w:r>
      <w:r>
        <w:rPr>
          <w:rFonts w:ascii="仿宋_GB2312" w:cs="仿宋_GB2312"/>
          <w:sz w:val="30"/>
          <w:szCs w:val="30"/>
        </w:rPr>
        <w:t>3</w:t>
      </w:r>
      <w:r>
        <w:rPr>
          <w:rFonts w:hint="eastAsia" w:ascii="仿宋_GB2312" w:cs="仿宋_GB2312"/>
          <w:sz w:val="30"/>
          <w:szCs w:val="30"/>
        </w:rPr>
        <w:t>月</w:t>
      </w:r>
      <w:r>
        <w:rPr>
          <w:rFonts w:ascii="仿宋_GB2312" w:cs="仿宋_GB2312"/>
          <w:sz w:val="30"/>
          <w:szCs w:val="30"/>
        </w:rPr>
        <w:t>26</w:t>
      </w:r>
      <w:r>
        <w:rPr>
          <w:rFonts w:hint="eastAsia" w:ascii="仿宋_GB2312" w:cs="仿宋_GB2312"/>
          <w:sz w:val="30"/>
          <w:szCs w:val="30"/>
        </w:rPr>
        <w:t>日</w:t>
      </w:r>
    </w:p>
    <w:p>
      <w:pPr>
        <w:spacing w:line="560" w:lineRule="exact"/>
        <w:jc w:val="center"/>
        <w:rPr>
          <w:rFonts w:ascii="仿宋_GB2312"/>
          <w:kern w:val="0"/>
        </w:rPr>
      </w:pPr>
    </w:p>
    <w:p>
      <w:pPr>
        <w:spacing w:line="560" w:lineRule="exact"/>
        <w:rPr>
          <w:rFonts w:ascii="仿宋_GB2312"/>
          <w:kern w:val="0"/>
          <w:sz w:val="30"/>
          <w:szCs w:val="30"/>
        </w:rPr>
      </w:pPr>
      <w:r>
        <w:pict>
          <v:line id="_x0000_s1026" o:spid="_x0000_s1026" o:spt="20" style="position:absolute;left:0pt;margin-left:-3.75pt;margin-top:6.55pt;height:0pt;width:427.75pt;z-index:251659264;mso-width-relative:page;mso-height-relative:page;" coordsize="21600,21600">
            <v:path arrowok="t"/>
            <v:fill focussize="0,0"/>
            <v:stroke/>
            <v:imagedata o:title=""/>
            <o:lock v:ext="edit"/>
          </v:line>
        </w:pict>
      </w:r>
      <w:r>
        <w:rPr>
          <w:rFonts w:hint="eastAsia" w:ascii="仿宋_GB2312" w:cs="仿宋_GB2312"/>
          <w:spacing w:val="-10"/>
          <w:sz w:val="30"/>
          <w:szCs w:val="30"/>
        </w:rPr>
        <w:t>抄</w:t>
      </w:r>
      <w:r>
        <w:rPr>
          <w:rFonts w:ascii="仿宋_GB2312" w:cs="仿宋_GB2312"/>
          <w:spacing w:val="-10"/>
          <w:sz w:val="30"/>
          <w:szCs w:val="30"/>
        </w:rPr>
        <w:t xml:space="preserve">   </w:t>
      </w:r>
      <w:r>
        <w:rPr>
          <w:rFonts w:hint="eastAsia" w:ascii="仿宋_GB2312" w:cs="仿宋_GB2312"/>
          <w:spacing w:val="-10"/>
          <w:sz w:val="30"/>
          <w:szCs w:val="30"/>
        </w:rPr>
        <w:t>送：绍兴市人力资源和社会保障局</w:t>
      </w:r>
    </w:p>
    <w:p>
      <w:pPr>
        <w:spacing w:line="440" w:lineRule="exact"/>
        <w:rPr>
          <w:rFonts w:ascii="仿宋_GB2312" w:hAnsi="仿宋"/>
          <w:spacing w:val="-10"/>
          <w:sz w:val="30"/>
          <w:szCs w:val="30"/>
        </w:rPr>
      </w:pPr>
      <w:r>
        <w:pict>
          <v:line id="直线 15" o:spid="_x0000_s1027" o:spt="20" style="position:absolute;left:0pt;margin-left:-4.5pt;margin-top:1.4pt;height:0pt;width:428.5pt;z-index:251658240;mso-width-relative:page;mso-height-relative:page;" coordsize="21600,21600">
            <v:path arrowok="t"/>
            <v:fill focussize="0,0"/>
            <v:stroke/>
            <v:imagedata o:title=""/>
            <o:lock v:ext="edit"/>
          </v:line>
        </w:pict>
      </w:r>
      <w:r>
        <w:rPr>
          <w:rFonts w:hint="eastAsia" w:ascii="仿宋_GB2312" w:hAnsi="仿宋" w:cs="仿宋_GB2312"/>
          <w:spacing w:val="-10"/>
          <w:sz w:val="30"/>
          <w:szCs w:val="30"/>
        </w:rPr>
        <w:t>绍兴市上虞区人力资源和社会保障局办公室</w:t>
      </w:r>
      <w:r>
        <w:rPr>
          <w:rFonts w:ascii="仿宋_GB2312" w:hAnsi="仿宋" w:cs="仿宋_GB2312"/>
          <w:spacing w:val="-10"/>
          <w:sz w:val="30"/>
          <w:szCs w:val="30"/>
        </w:rPr>
        <w:t xml:space="preserve">   2018</w:t>
      </w:r>
      <w:r>
        <w:rPr>
          <w:rFonts w:hint="eastAsia" w:ascii="仿宋_GB2312" w:hAnsi="仿宋" w:cs="仿宋_GB2312"/>
          <w:spacing w:val="-10"/>
          <w:sz w:val="30"/>
          <w:szCs w:val="30"/>
        </w:rPr>
        <w:t>年</w:t>
      </w:r>
      <w:r>
        <w:rPr>
          <w:rFonts w:ascii="仿宋_GB2312" w:hAnsi="仿宋" w:cs="仿宋_GB2312"/>
          <w:spacing w:val="-10"/>
          <w:sz w:val="30"/>
          <w:szCs w:val="30"/>
        </w:rPr>
        <w:t>3</w:t>
      </w:r>
      <w:r>
        <w:rPr>
          <w:rFonts w:hint="eastAsia" w:ascii="仿宋_GB2312" w:hAnsi="仿宋" w:cs="仿宋_GB2312"/>
          <w:spacing w:val="-10"/>
          <w:sz w:val="30"/>
          <w:szCs w:val="30"/>
        </w:rPr>
        <w:t>月</w:t>
      </w:r>
      <w:r>
        <w:rPr>
          <w:rFonts w:ascii="仿宋_GB2312" w:hAnsi="仿宋" w:cs="仿宋_GB2312"/>
          <w:spacing w:val="-10"/>
          <w:sz w:val="30"/>
          <w:szCs w:val="30"/>
        </w:rPr>
        <w:t>26</w:t>
      </w:r>
      <w:r>
        <w:rPr>
          <w:rFonts w:hint="eastAsia" w:ascii="仿宋_GB2312" w:hAnsi="仿宋" w:cs="仿宋_GB2312"/>
          <w:spacing w:val="-10"/>
          <w:sz w:val="30"/>
          <w:szCs w:val="30"/>
        </w:rPr>
        <w:t>日印发</w:t>
      </w:r>
    </w:p>
    <w:p>
      <w:pPr>
        <w:tabs>
          <w:tab w:val="left" w:pos="7155"/>
        </w:tabs>
        <w:spacing w:line="440" w:lineRule="exact"/>
        <w:ind w:right="-509" w:rightChars="-159" w:firstLine="7040" w:firstLineChars="2200"/>
        <w:rPr>
          <w:rFonts w:ascii="仿宋_GB2312" w:hAnsi="仿宋"/>
          <w:sz w:val="30"/>
          <w:szCs w:val="30"/>
        </w:rPr>
      </w:pPr>
      <w:r>
        <w:pict>
          <v:line id="直线 13" o:spid="_x0000_s1028" o:spt="20" style="position:absolute;left:0pt;margin-left:-4.75pt;margin-top:0.55pt;height:0pt;width:428.75pt;z-index:251657216;mso-width-relative:page;mso-height-relative:page;" coordsize="21600,21600">
            <v:path arrowok="t"/>
            <v:fill focussize="0,0"/>
            <v:stroke/>
            <v:imagedata o:title=""/>
            <o:lock v:ext="edit"/>
          </v:line>
        </w:pict>
      </w:r>
      <w:r>
        <w:rPr>
          <w:rFonts w:hint="eastAsia" w:ascii="仿宋_GB2312" w:hAnsi="仿宋" w:cs="仿宋_GB2312"/>
          <w:sz w:val="30"/>
          <w:szCs w:val="30"/>
        </w:rPr>
        <w:t>共印</w:t>
      </w:r>
      <w:r>
        <w:rPr>
          <w:rFonts w:ascii="仿宋_GB2312" w:hAnsi="仿宋" w:cs="仿宋_GB2312"/>
          <w:sz w:val="30"/>
          <w:szCs w:val="30"/>
        </w:rPr>
        <w:t>20</w:t>
      </w:r>
      <w:r>
        <w:rPr>
          <w:rFonts w:hint="eastAsia" w:ascii="仿宋_GB2312" w:hAnsi="仿宋" w:cs="仿宋_GB2312"/>
          <w:sz w:val="30"/>
          <w:szCs w:val="30"/>
        </w:rPr>
        <w:t>份</w:t>
      </w:r>
    </w:p>
    <w:p>
      <w:pPr>
        <w:spacing w:line="480" w:lineRule="exact"/>
        <w:rPr>
          <w:rFonts w:ascii="黑体" w:hAnsi="黑体" w:eastAsia="黑体"/>
          <w:kern w:val="0"/>
        </w:rPr>
      </w:pPr>
      <w:r>
        <w:rPr>
          <w:rFonts w:ascii="黑体" w:hAnsi="黑体" w:eastAsia="黑体"/>
          <w:kern w:val="0"/>
        </w:rPr>
        <w:br w:type="page"/>
      </w:r>
      <w:r>
        <w:rPr>
          <w:rFonts w:hint="eastAsia" w:ascii="黑体" w:hAnsi="黑体" w:eastAsia="黑体" w:cs="黑体"/>
          <w:kern w:val="0"/>
        </w:rPr>
        <w:t>附件：</w:t>
      </w:r>
    </w:p>
    <w:p>
      <w:pPr>
        <w:spacing w:line="480" w:lineRule="exact"/>
        <w:jc w:val="center"/>
        <w:rPr>
          <w:rFonts w:ascii="仿宋_GB2312"/>
          <w:kern w:val="0"/>
        </w:rPr>
      </w:pPr>
    </w:p>
    <w:tbl>
      <w:tblPr>
        <w:tblStyle w:val="8"/>
        <w:tblW w:w="8845" w:type="dxa"/>
        <w:jc w:val="center"/>
        <w:tblInd w:w="0" w:type="dxa"/>
        <w:tblLayout w:type="fixed"/>
        <w:tblCellMar>
          <w:top w:w="0" w:type="dxa"/>
          <w:left w:w="0" w:type="dxa"/>
          <w:bottom w:w="0" w:type="dxa"/>
          <w:right w:w="0" w:type="dxa"/>
        </w:tblCellMar>
      </w:tblPr>
      <w:tblGrid>
        <w:gridCol w:w="7267"/>
        <w:gridCol w:w="1578"/>
      </w:tblGrid>
      <w:tr>
        <w:tblPrEx>
          <w:tblLayout w:type="fixed"/>
          <w:tblCellMar>
            <w:top w:w="0" w:type="dxa"/>
            <w:left w:w="0" w:type="dxa"/>
            <w:bottom w:w="0" w:type="dxa"/>
            <w:right w:w="0" w:type="dxa"/>
          </w:tblCellMar>
        </w:tblPrEx>
        <w:trPr>
          <w:trHeight w:val="851" w:hRule="atLeast"/>
          <w:jc w:val="center"/>
        </w:trPr>
        <w:tc>
          <w:tcPr>
            <w:tcW w:w="7267" w:type="dxa"/>
            <w:vAlign w:val="center"/>
          </w:tcPr>
          <w:p>
            <w:pPr>
              <w:spacing w:line="1040" w:lineRule="exact"/>
              <w:jc w:val="distribute"/>
              <w:rPr>
                <w:rFonts w:ascii="方正小标宋简体" w:eastAsia="方正小标宋简体"/>
                <w:b/>
                <w:bCs/>
                <w:color w:val="000000"/>
                <w:spacing w:val="10"/>
                <w:w w:val="54"/>
                <w:sz w:val="80"/>
                <w:szCs w:val="80"/>
              </w:rPr>
            </w:pPr>
            <w:r>
              <w:rPr>
                <w:rFonts w:hint="eastAsia" w:ascii="方正小标宋简体" w:eastAsia="方正小标宋简体" w:cs="方正小标宋简体"/>
                <w:b/>
                <w:bCs/>
                <w:color w:val="000000"/>
                <w:spacing w:val="10"/>
                <w:w w:val="54"/>
                <w:sz w:val="80"/>
                <w:szCs w:val="80"/>
              </w:rPr>
              <w:t>浙江省人力资源和社会保障厅</w:t>
            </w:r>
          </w:p>
        </w:tc>
        <w:tc>
          <w:tcPr>
            <w:tcW w:w="1578" w:type="dxa"/>
            <w:vMerge w:val="restart"/>
            <w:vAlign w:val="center"/>
          </w:tcPr>
          <w:p>
            <w:pPr>
              <w:adjustRightInd w:val="0"/>
              <w:snapToGrid w:val="0"/>
              <w:jc w:val="center"/>
              <w:rPr>
                <w:rFonts w:ascii="方正小标宋简体" w:eastAsia="方正小标宋简体"/>
                <w:b/>
                <w:bCs/>
                <w:color w:val="000000"/>
                <w:w w:val="50"/>
                <w:kern w:val="0"/>
                <w:sz w:val="88"/>
                <w:szCs w:val="88"/>
              </w:rPr>
            </w:pPr>
            <w:r>
              <w:rPr>
                <w:rFonts w:hint="eastAsia" w:ascii="方正小标宋简体" w:eastAsia="方正小标宋简体" w:cs="方正小标宋简体"/>
                <w:b/>
                <w:bCs/>
                <w:color w:val="000000"/>
                <w:spacing w:val="-16"/>
                <w:w w:val="63"/>
                <w:kern w:val="0"/>
                <w:sz w:val="110"/>
                <w:szCs w:val="110"/>
              </w:rPr>
              <w:t>文件</w:t>
            </w:r>
          </w:p>
        </w:tc>
      </w:tr>
      <w:tr>
        <w:tblPrEx>
          <w:tblLayout w:type="fixed"/>
          <w:tblCellMar>
            <w:top w:w="0" w:type="dxa"/>
            <w:left w:w="0" w:type="dxa"/>
            <w:bottom w:w="0" w:type="dxa"/>
            <w:right w:w="0" w:type="dxa"/>
          </w:tblCellMar>
        </w:tblPrEx>
        <w:trPr>
          <w:trHeight w:val="851" w:hRule="atLeast"/>
          <w:jc w:val="center"/>
        </w:trPr>
        <w:tc>
          <w:tcPr>
            <w:tcW w:w="7267" w:type="dxa"/>
            <w:vAlign w:val="center"/>
          </w:tcPr>
          <w:p>
            <w:pPr>
              <w:spacing w:line="1040" w:lineRule="exact"/>
              <w:jc w:val="distribute"/>
              <w:rPr>
                <w:rFonts w:ascii="方正小标宋简体" w:eastAsia="方正小标宋简体"/>
                <w:b/>
                <w:bCs/>
                <w:color w:val="000000"/>
                <w:spacing w:val="10"/>
                <w:w w:val="54"/>
                <w:sz w:val="80"/>
                <w:szCs w:val="80"/>
              </w:rPr>
            </w:pPr>
            <w:r>
              <w:rPr>
                <w:rFonts w:hint="eastAsia" w:ascii="方正小标宋简体" w:eastAsia="方正小标宋简体" w:cs="方正小标宋简体"/>
                <w:b/>
                <w:bCs/>
                <w:color w:val="000000"/>
                <w:spacing w:val="10"/>
                <w:w w:val="54"/>
                <w:sz w:val="80"/>
                <w:szCs w:val="80"/>
              </w:rPr>
              <w:t>浙江省财政厅</w:t>
            </w:r>
          </w:p>
        </w:tc>
        <w:tc>
          <w:tcPr>
            <w:tcW w:w="1578" w:type="dxa"/>
            <w:vMerge w:val="continue"/>
            <w:vAlign w:val="center"/>
          </w:tcPr>
          <w:p>
            <w:pPr>
              <w:jc w:val="center"/>
              <w:rPr>
                <w:rFonts w:ascii="方正小标宋简体" w:eastAsia="方正小标宋简体"/>
                <w:b/>
                <w:bCs/>
                <w:color w:val="000000"/>
                <w:spacing w:val="-14"/>
                <w:w w:val="70"/>
                <w:sz w:val="80"/>
                <w:szCs w:val="80"/>
              </w:rPr>
            </w:pPr>
          </w:p>
        </w:tc>
      </w:tr>
    </w:tbl>
    <w:p>
      <w:pPr>
        <w:spacing w:line="480" w:lineRule="exact"/>
      </w:pPr>
    </w:p>
    <w:p>
      <w:pPr>
        <w:spacing w:line="480" w:lineRule="exact"/>
      </w:pPr>
    </w:p>
    <w:p>
      <w:pPr>
        <w:spacing w:afterLines="25"/>
        <w:jc w:val="center"/>
      </w:pPr>
      <w:r>
        <w:pict>
          <v:line id="_x0000_s1029" o:spid="_x0000_s1029" o:spt="20" style="position:absolute;left:0pt;margin-left:-0.75pt;margin-top:33.25pt;height:0pt;width:450pt;z-index:251656192;mso-width-relative:page;mso-height-relative:page;" coordsize="21600,21600">
            <v:path arrowok="t"/>
            <v:fill focussize="0,0"/>
            <v:stroke weight="2.25pt"/>
            <v:imagedata o:title=""/>
            <o:lock v:ext="edit"/>
          </v:line>
        </w:pict>
      </w:r>
      <w:r>
        <w:rPr>
          <w:rFonts w:hint="eastAsia" w:cs="仿宋_GB2312"/>
        </w:rPr>
        <w:t>浙人社发〔</w:t>
      </w:r>
      <w:r>
        <w:t>2017</w:t>
      </w:r>
      <w:r>
        <w:rPr>
          <w:rFonts w:hint="eastAsia" w:cs="仿宋_GB2312"/>
        </w:rPr>
        <w:t>〕</w:t>
      </w:r>
      <w:r>
        <w:t>81</w:t>
      </w:r>
      <w:r>
        <w:rPr>
          <w:rFonts w:hint="eastAsia" w:cs="仿宋_GB2312"/>
        </w:rPr>
        <w:t>号</w:t>
      </w:r>
    </w:p>
    <w:p>
      <w:pPr>
        <w:spacing w:line="700" w:lineRule="exact"/>
      </w:pPr>
    </w:p>
    <w:p>
      <w:pPr>
        <w:adjustRightInd w:val="0"/>
        <w:snapToGrid w:val="0"/>
        <w:jc w:val="center"/>
        <w:rPr>
          <w:rFonts w:ascii="方正小标宋简体" w:eastAsia="方正小标宋简体"/>
          <w:b/>
          <w:bCs/>
          <w:color w:val="000000"/>
          <w:spacing w:val="-10"/>
          <w:sz w:val="44"/>
          <w:szCs w:val="44"/>
        </w:rPr>
      </w:pPr>
      <w:r>
        <w:rPr>
          <w:rFonts w:hint="eastAsia" w:ascii="方正小标宋简体" w:eastAsia="方正小标宋简体" w:cs="方正小标宋简体"/>
          <w:b/>
          <w:bCs/>
          <w:color w:val="000000"/>
          <w:spacing w:val="-10"/>
          <w:sz w:val="44"/>
          <w:szCs w:val="44"/>
        </w:rPr>
        <w:t>浙江省人力资源和社会保障厅</w:t>
      </w:r>
      <w:r>
        <w:rPr>
          <w:rFonts w:ascii="方正小标宋简体" w:eastAsia="方正小标宋简体" w:cs="方正小标宋简体"/>
          <w:b/>
          <w:bCs/>
          <w:color w:val="000000"/>
          <w:spacing w:val="-10"/>
          <w:sz w:val="44"/>
          <w:szCs w:val="44"/>
        </w:rPr>
        <w:t xml:space="preserve"> </w:t>
      </w:r>
      <w:r>
        <w:rPr>
          <w:rFonts w:hint="eastAsia" w:ascii="方正小标宋简体" w:eastAsia="方正小标宋简体" w:cs="方正小标宋简体"/>
          <w:b/>
          <w:bCs/>
          <w:color w:val="000000"/>
          <w:spacing w:val="-10"/>
          <w:sz w:val="44"/>
          <w:szCs w:val="44"/>
        </w:rPr>
        <w:t>浙江省财政厅</w:t>
      </w:r>
    </w:p>
    <w:p>
      <w:pPr>
        <w:adjustRightInd w:val="0"/>
        <w:snapToGrid w:val="0"/>
        <w:jc w:val="center"/>
        <w:rPr>
          <w:rFonts w:ascii="方正小标宋简体" w:eastAsia="方正小标宋简体"/>
          <w:b/>
          <w:bCs/>
          <w:color w:val="000000"/>
          <w:spacing w:val="-10"/>
          <w:sz w:val="44"/>
          <w:szCs w:val="44"/>
        </w:rPr>
      </w:pPr>
      <w:r>
        <w:rPr>
          <w:rFonts w:hint="eastAsia" w:ascii="方正小标宋简体" w:eastAsia="方正小标宋简体" w:cs="方正小标宋简体"/>
          <w:b/>
          <w:bCs/>
          <w:color w:val="000000"/>
          <w:spacing w:val="-10"/>
          <w:sz w:val="44"/>
          <w:szCs w:val="44"/>
        </w:rPr>
        <w:t>关于印发《浙江省失业保险支持参保职工</w:t>
      </w:r>
    </w:p>
    <w:p>
      <w:pPr>
        <w:adjustRightInd w:val="0"/>
        <w:snapToGrid w:val="0"/>
        <w:jc w:val="center"/>
        <w:rPr>
          <w:rFonts w:ascii="方正小标宋简体" w:eastAsia="方正小标宋简体"/>
          <w:b/>
          <w:bCs/>
          <w:color w:val="000000"/>
          <w:spacing w:val="-10"/>
          <w:sz w:val="44"/>
          <w:szCs w:val="44"/>
        </w:rPr>
      </w:pPr>
      <w:r>
        <w:rPr>
          <w:rFonts w:hint="eastAsia" w:ascii="方正小标宋简体" w:eastAsia="方正小标宋简体" w:cs="方正小标宋简体"/>
          <w:b/>
          <w:bCs/>
          <w:color w:val="000000"/>
          <w:spacing w:val="-10"/>
          <w:sz w:val="44"/>
          <w:szCs w:val="44"/>
        </w:rPr>
        <w:t>提升职业技能实施办法》的通知</w:t>
      </w:r>
    </w:p>
    <w:p>
      <w:pPr>
        <w:widowControl/>
        <w:jc w:val="left"/>
        <w:rPr>
          <w:rFonts w:ascii="仿宋_GB2312" w:hAnsi="宋体"/>
          <w:color w:val="000000"/>
          <w:kern w:val="0"/>
        </w:rPr>
      </w:pPr>
    </w:p>
    <w:p>
      <w:pPr>
        <w:widowControl/>
        <w:spacing w:line="640" w:lineRule="exact"/>
        <w:jc w:val="left"/>
        <w:rPr>
          <w:color w:val="000000"/>
          <w:kern w:val="0"/>
        </w:rPr>
      </w:pPr>
      <w:r>
        <w:rPr>
          <w:rFonts w:hint="eastAsia" w:cs="仿宋_GB2312"/>
          <w:color w:val="000000"/>
          <w:kern w:val="0"/>
        </w:rPr>
        <w:t>各市、县（市、区）人力社保局、财政局：</w:t>
      </w:r>
    </w:p>
    <w:p>
      <w:pPr>
        <w:widowControl/>
        <w:spacing w:line="640" w:lineRule="exact"/>
        <w:ind w:firstLine="624" w:firstLineChars="195"/>
        <w:jc w:val="left"/>
        <w:rPr>
          <w:color w:val="000000"/>
          <w:kern w:val="0"/>
        </w:rPr>
      </w:pPr>
      <w:r>
        <w:rPr>
          <w:rFonts w:hint="eastAsia" w:cs="仿宋_GB2312"/>
          <w:color w:val="000000"/>
          <w:kern w:val="0"/>
        </w:rPr>
        <w:t>为贯彻落实</w:t>
      </w:r>
      <w:r>
        <w:rPr>
          <w:rFonts w:hint="eastAsia" w:cs="仿宋_GB2312"/>
        </w:rPr>
        <w:t>《人力资源社会保障部</w:t>
      </w:r>
      <w:r>
        <w:t xml:space="preserve"> </w:t>
      </w:r>
      <w:r>
        <w:rPr>
          <w:rFonts w:hint="eastAsia" w:cs="仿宋_GB2312"/>
        </w:rPr>
        <w:t>财政部关于失业保险支持参保职工提升职业技能有关问题的通知》（人社部发〔</w:t>
      </w:r>
      <w:r>
        <w:t>2017</w:t>
      </w:r>
      <w:r>
        <w:rPr>
          <w:rFonts w:hint="eastAsia" w:cs="仿宋_GB2312"/>
        </w:rPr>
        <w:t>〕</w:t>
      </w:r>
      <w:r>
        <w:t>40</w:t>
      </w:r>
      <w:r>
        <w:rPr>
          <w:rFonts w:hint="eastAsia" w:cs="仿宋_GB2312"/>
        </w:rPr>
        <w:t>号）</w:t>
      </w:r>
      <w:r>
        <w:rPr>
          <w:rFonts w:hint="eastAsia" w:cs="仿宋_GB2312"/>
          <w:color w:val="000000"/>
          <w:kern w:val="0"/>
        </w:rPr>
        <w:t>要求，我们制定了《浙江省失业保险支持参保职工提升职业技能实施办法》，现予印发，请遵照执行。</w:t>
      </w:r>
    </w:p>
    <w:p>
      <w:pPr>
        <w:widowControl/>
        <w:ind w:firstLine="465"/>
        <w:jc w:val="left"/>
        <w:rPr>
          <w:color w:val="000000"/>
          <w:kern w:val="0"/>
        </w:rPr>
      </w:pPr>
    </w:p>
    <w:p>
      <w:pPr>
        <w:widowControl/>
        <w:ind w:firstLine="156" w:firstLineChars="49"/>
        <w:rPr>
          <w:color w:val="000000"/>
          <w:kern w:val="0"/>
        </w:rPr>
      </w:pPr>
      <w:r>
        <w:rPr>
          <w:rFonts w:hint="eastAsia" w:cs="仿宋_GB2312"/>
          <w:color w:val="000000"/>
          <w:kern w:val="0"/>
        </w:rPr>
        <w:t>浙江省人力资源和社会保障厅</w:t>
      </w:r>
      <w:r>
        <w:rPr>
          <w:color w:val="000000"/>
          <w:kern w:val="0"/>
        </w:rPr>
        <w:t xml:space="preserve">       </w:t>
      </w:r>
      <w:r>
        <w:rPr>
          <w:rFonts w:hint="eastAsia" w:cs="仿宋_GB2312"/>
          <w:color w:val="000000"/>
          <w:kern w:val="0"/>
        </w:rPr>
        <w:t>浙</w:t>
      </w:r>
      <w:r>
        <w:rPr>
          <w:color w:val="000000"/>
          <w:kern w:val="0"/>
        </w:rPr>
        <w:t xml:space="preserve"> </w:t>
      </w:r>
      <w:r>
        <w:rPr>
          <w:rFonts w:hint="eastAsia" w:cs="仿宋_GB2312"/>
          <w:color w:val="000000"/>
          <w:kern w:val="0"/>
        </w:rPr>
        <w:t>江</w:t>
      </w:r>
      <w:r>
        <w:rPr>
          <w:color w:val="000000"/>
          <w:kern w:val="0"/>
        </w:rPr>
        <w:t xml:space="preserve"> </w:t>
      </w:r>
      <w:r>
        <w:rPr>
          <w:rFonts w:hint="eastAsia" w:cs="仿宋_GB2312"/>
          <w:color w:val="000000"/>
          <w:kern w:val="0"/>
        </w:rPr>
        <w:t>省</w:t>
      </w:r>
      <w:r>
        <w:rPr>
          <w:color w:val="000000"/>
          <w:kern w:val="0"/>
        </w:rPr>
        <w:t xml:space="preserve"> </w:t>
      </w:r>
      <w:r>
        <w:rPr>
          <w:rFonts w:hint="eastAsia" w:cs="仿宋_GB2312"/>
          <w:color w:val="000000"/>
          <w:kern w:val="0"/>
        </w:rPr>
        <w:t>财</w:t>
      </w:r>
      <w:r>
        <w:rPr>
          <w:color w:val="000000"/>
          <w:kern w:val="0"/>
        </w:rPr>
        <w:t xml:space="preserve"> </w:t>
      </w:r>
      <w:r>
        <w:rPr>
          <w:rFonts w:hint="eastAsia" w:cs="仿宋_GB2312"/>
          <w:color w:val="000000"/>
          <w:kern w:val="0"/>
        </w:rPr>
        <w:t>政</w:t>
      </w:r>
      <w:r>
        <w:rPr>
          <w:color w:val="000000"/>
          <w:kern w:val="0"/>
        </w:rPr>
        <w:t xml:space="preserve"> </w:t>
      </w:r>
      <w:r>
        <w:rPr>
          <w:rFonts w:hint="eastAsia" w:cs="仿宋_GB2312"/>
          <w:color w:val="000000"/>
          <w:kern w:val="0"/>
        </w:rPr>
        <w:t>厅</w:t>
      </w:r>
    </w:p>
    <w:p>
      <w:pPr>
        <w:widowControl/>
        <w:ind w:right="-58" w:rightChars="-18" w:firstLine="5584" w:firstLineChars="1745"/>
        <w:jc w:val="left"/>
        <w:rPr>
          <w:color w:val="000000"/>
          <w:kern w:val="0"/>
        </w:rPr>
      </w:pPr>
      <w:r>
        <w:rPr>
          <w:color w:val="000000"/>
          <w:kern w:val="0"/>
        </w:rPr>
        <w:t>2017</w:t>
      </w:r>
      <w:r>
        <w:rPr>
          <w:rFonts w:hint="eastAsia" w:cs="仿宋_GB2312"/>
          <w:color w:val="000000"/>
          <w:kern w:val="0"/>
        </w:rPr>
        <w:t>年</w:t>
      </w:r>
      <w:r>
        <w:rPr>
          <w:color w:val="000000"/>
          <w:kern w:val="0"/>
        </w:rPr>
        <w:t>6</w:t>
      </w:r>
      <w:r>
        <w:rPr>
          <w:rFonts w:hint="eastAsia" w:cs="仿宋_GB2312"/>
          <w:color w:val="000000"/>
          <w:kern w:val="0"/>
        </w:rPr>
        <w:t>月</w:t>
      </w:r>
      <w:r>
        <w:rPr>
          <w:color w:val="000000"/>
          <w:kern w:val="0"/>
        </w:rPr>
        <w:t>30</w:t>
      </w:r>
      <w:r>
        <w:rPr>
          <w:rFonts w:hint="eastAsia" w:cs="仿宋_GB2312"/>
          <w:color w:val="000000"/>
          <w:kern w:val="0"/>
        </w:rPr>
        <w:t>日</w:t>
      </w:r>
    </w:p>
    <w:p>
      <w:pPr>
        <w:widowControl/>
        <w:adjustRightInd w:val="0"/>
        <w:snapToGrid w:val="0"/>
        <w:spacing w:line="360" w:lineRule="atLeast"/>
        <w:ind w:firstLine="465"/>
        <w:jc w:val="center"/>
        <w:rPr>
          <w:rFonts w:ascii="方正小标宋简体" w:hAnsi="宋体" w:eastAsia="方正小标宋简体"/>
          <w:color w:val="000000"/>
          <w:kern w:val="0"/>
          <w:sz w:val="44"/>
          <w:szCs w:val="44"/>
        </w:rPr>
      </w:pPr>
    </w:p>
    <w:p>
      <w:pPr>
        <w:widowControl/>
        <w:adjustRightInd w:val="0"/>
        <w:snapToGrid w:val="0"/>
        <w:spacing w:line="360" w:lineRule="atLeast"/>
        <w:ind w:firstLine="465"/>
        <w:jc w:val="center"/>
        <w:rPr>
          <w:rFonts w:ascii="方正小标宋简体" w:hAnsi="宋体" w:eastAsia="方正小标宋简体"/>
          <w:color w:val="000000"/>
          <w:kern w:val="0"/>
          <w:sz w:val="44"/>
          <w:szCs w:val="44"/>
        </w:rPr>
      </w:pPr>
    </w:p>
    <w:p>
      <w:pPr>
        <w:widowControl/>
        <w:adjustRightInd w:val="0"/>
        <w:snapToGrid w:val="0"/>
        <w:spacing w:line="360" w:lineRule="atLeast"/>
        <w:ind w:firstLine="465"/>
        <w:jc w:val="center"/>
        <w:rPr>
          <w:rFonts w:ascii="方正小标宋简体" w:hAnsi="宋体" w:eastAsia="方正小标宋简体"/>
          <w:b/>
          <w:bCs/>
          <w:color w:val="000000"/>
          <w:kern w:val="0"/>
          <w:sz w:val="44"/>
          <w:szCs w:val="44"/>
        </w:rPr>
      </w:pPr>
      <w:r>
        <w:rPr>
          <w:rFonts w:hint="eastAsia" w:ascii="方正小标宋简体" w:hAnsi="宋体" w:eastAsia="方正小标宋简体" w:cs="方正小标宋简体"/>
          <w:b/>
          <w:bCs/>
          <w:color w:val="000000"/>
          <w:kern w:val="0"/>
          <w:sz w:val="44"/>
          <w:szCs w:val="44"/>
        </w:rPr>
        <w:t>浙江省失业保险支持参保职工提升</w:t>
      </w:r>
    </w:p>
    <w:p>
      <w:pPr>
        <w:widowControl/>
        <w:adjustRightInd w:val="0"/>
        <w:snapToGrid w:val="0"/>
        <w:spacing w:line="600" w:lineRule="exact"/>
        <w:ind w:firstLine="465"/>
        <w:jc w:val="center"/>
        <w:rPr>
          <w:rFonts w:ascii="方正小标宋简体" w:hAnsi="宋体" w:eastAsia="方正小标宋简体"/>
          <w:b/>
          <w:bCs/>
          <w:color w:val="000000"/>
          <w:kern w:val="0"/>
          <w:sz w:val="44"/>
          <w:szCs w:val="44"/>
        </w:rPr>
      </w:pPr>
      <w:r>
        <w:rPr>
          <w:rFonts w:hint="eastAsia" w:ascii="方正小标宋简体" w:hAnsi="宋体" w:eastAsia="方正小标宋简体" w:cs="方正小标宋简体"/>
          <w:b/>
          <w:bCs/>
          <w:color w:val="000000"/>
          <w:kern w:val="0"/>
          <w:sz w:val="44"/>
          <w:szCs w:val="44"/>
        </w:rPr>
        <w:t>职业技能实施办法</w:t>
      </w:r>
    </w:p>
    <w:p>
      <w:pPr>
        <w:widowControl/>
        <w:spacing w:line="600" w:lineRule="exact"/>
        <w:ind w:firstLine="465"/>
        <w:jc w:val="center"/>
        <w:rPr>
          <w:rFonts w:ascii="楷体_GB2312" w:hAnsi="宋体" w:eastAsia="楷体_GB2312"/>
          <w:color w:val="000000"/>
          <w:kern w:val="0"/>
        </w:rPr>
      </w:pPr>
    </w:p>
    <w:p>
      <w:pPr>
        <w:widowControl/>
        <w:spacing w:line="520" w:lineRule="exact"/>
        <w:ind w:firstLine="640" w:firstLineChars="200"/>
        <w:jc w:val="left"/>
        <w:rPr>
          <w:color w:val="000000"/>
          <w:kern w:val="0"/>
        </w:rPr>
      </w:pPr>
      <w:r>
        <w:rPr>
          <w:rFonts w:hint="eastAsia" w:eastAsia="黑体" w:cs="黑体"/>
          <w:color w:val="000000"/>
          <w:kern w:val="0"/>
        </w:rPr>
        <w:t>第一条</w:t>
      </w:r>
      <w:r>
        <w:rPr>
          <w:color w:val="000000"/>
          <w:kern w:val="0"/>
        </w:rPr>
        <w:t xml:space="preserve">  </w:t>
      </w:r>
      <w:r>
        <w:rPr>
          <w:rFonts w:hint="eastAsia" w:cs="仿宋_GB2312"/>
          <w:color w:val="000000"/>
          <w:kern w:val="0"/>
        </w:rPr>
        <w:t>为弘扬工匠精神，引导职工提高职业技能水平，根据《国务院关于做好当前和今后一段时期就业创业工作的意见》（国发〔</w:t>
      </w:r>
      <w:r>
        <w:rPr>
          <w:color w:val="000000"/>
          <w:kern w:val="0"/>
        </w:rPr>
        <w:t>2017</w:t>
      </w:r>
      <w:r>
        <w:rPr>
          <w:rFonts w:hint="eastAsia" w:cs="仿宋_GB2312"/>
          <w:color w:val="000000"/>
          <w:kern w:val="0"/>
        </w:rPr>
        <w:t>〕</w:t>
      </w:r>
      <w:r>
        <w:rPr>
          <w:color w:val="000000"/>
          <w:kern w:val="0"/>
        </w:rPr>
        <w:t>28</w:t>
      </w:r>
      <w:r>
        <w:rPr>
          <w:rFonts w:hint="eastAsia" w:cs="仿宋_GB2312"/>
          <w:color w:val="000000"/>
          <w:kern w:val="0"/>
        </w:rPr>
        <w:t>号）和</w:t>
      </w:r>
      <w:r>
        <w:rPr>
          <w:rFonts w:hint="eastAsia" w:cs="仿宋_GB2312"/>
        </w:rPr>
        <w:t>《人力资源社会保障部</w:t>
      </w:r>
      <w:r>
        <w:t xml:space="preserve"> </w:t>
      </w:r>
      <w:r>
        <w:rPr>
          <w:rFonts w:hint="eastAsia" w:cs="仿宋_GB2312"/>
        </w:rPr>
        <w:t>财政部关于失业</w:t>
      </w:r>
      <w:r>
        <w:rPr>
          <w:rFonts w:hint="eastAsia" w:cs="仿宋_GB2312"/>
          <w:spacing w:val="2"/>
          <w:kern w:val="0"/>
        </w:rPr>
        <w:t>保险支持参保职工提升职业技能有关问题的通知》（人社部</w:t>
      </w:r>
      <w:r>
        <w:rPr>
          <w:rFonts w:hint="eastAsia" w:cs="仿宋_GB2312"/>
          <w:spacing w:val="-18"/>
          <w:kern w:val="0"/>
        </w:rPr>
        <w:t>发</w:t>
      </w:r>
      <w:r>
        <w:rPr>
          <w:rFonts w:hint="eastAsia" w:cs="仿宋_GB2312"/>
        </w:rPr>
        <w:t>〔</w:t>
      </w:r>
      <w:r>
        <w:t>2017</w:t>
      </w:r>
      <w:r>
        <w:rPr>
          <w:rFonts w:hint="eastAsia" w:cs="仿宋_GB2312"/>
        </w:rPr>
        <w:t>〕</w:t>
      </w:r>
      <w:r>
        <w:t>40</w:t>
      </w:r>
      <w:r>
        <w:rPr>
          <w:rFonts w:hint="eastAsia" w:cs="仿宋_GB2312"/>
        </w:rPr>
        <w:t>号）有关规定，结合我省实际，制定本办法。</w:t>
      </w:r>
    </w:p>
    <w:p>
      <w:pPr>
        <w:widowControl/>
        <w:spacing w:line="520" w:lineRule="exact"/>
        <w:ind w:firstLine="603"/>
        <w:jc w:val="left"/>
        <w:rPr>
          <w:color w:val="000000"/>
          <w:kern w:val="0"/>
        </w:rPr>
      </w:pPr>
      <w:r>
        <w:rPr>
          <w:rFonts w:hint="eastAsia" w:eastAsia="黑体" w:cs="黑体"/>
          <w:color w:val="000000"/>
          <w:kern w:val="0"/>
        </w:rPr>
        <w:t>第二条</w:t>
      </w:r>
      <w:r>
        <w:rPr>
          <w:rFonts w:eastAsia="黑体"/>
          <w:color w:val="000000"/>
          <w:kern w:val="0"/>
        </w:rPr>
        <w:t xml:space="preserve"> </w:t>
      </w:r>
      <w:r>
        <w:rPr>
          <w:color w:val="000000"/>
          <w:kern w:val="0"/>
        </w:rPr>
        <w:t xml:space="preserve"> </w:t>
      </w:r>
      <w:r>
        <w:rPr>
          <w:rFonts w:hint="eastAsia" w:cs="仿宋_GB2312"/>
          <w:color w:val="000000"/>
          <w:kern w:val="0"/>
        </w:rPr>
        <w:t>在本省行政区域内的企业职工同时符合以下条件，可申领技能提升补贴：</w:t>
      </w:r>
    </w:p>
    <w:p>
      <w:pPr>
        <w:widowControl/>
        <w:spacing w:line="520" w:lineRule="exact"/>
        <w:ind w:firstLine="603"/>
        <w:jc w:val="left"/>
        <w:rPr>
          <w:color w:val="000000"/>
          <w:kern w:val="0"/>
        </w:rPr>
      </w:pPr>
      <w:r>
        <w:rPr>
          <w:rFonts w:hint="eastAsia" w:cs="仿宋_GB2312"/>
          <w:color w:val="000000"/>
          <w:kern w:val="0"/>
        </w:rPr>
        <w:t>（一）依法参加失业保险，累计缴纳失业保险费</w:t>
      </w:r>
      <w:r>
        <w:rPr>
          <w:color w:val="000000"/>
          <w:kern w:val="0"/>
        </w:rPr>
        <w:t>36</w:t>
      </w:r>
      <w:r>
        <w:rPr>
          <w:rFonts w:hint="eastAsia" w:cs="仿宋_GB2312"/>
          <w:color w:val="000000"/>
          <w:kern w:val="0"/>
        </w:rPr>
        <w:t>个月（含）以上的；</w:t>
      </w:r>
    </w:p>
    <w:p>
      <w:pPr>
        <w:widowControl/>
        <w:spacing w:line="520" w:lineRule="exact"/>
        <w:ind w:firstLine="603"/>
        <w:jc w:val="left"/>
        <w:rPr>
          <w:color w:val="000000"/>
          <w:kern w:val="0"/>
        </w:rPr>
      </w:pPr>
      <w:r>
        <w:rPr>
          <w:rFonts w:hint="eastAsia" w:cs="仿宋_GB2312"/>
          <w:color w:val="000000"/>
          <w:kern w:val="0"/>
        </w:rPr>
        <w:t>（二）自</w:t>
      </w:r>
      <w:r>
        <w:rPr>
          <w:color w:val="000000"/>
          <w:kern w:val="0"/>
        </w:rPr>
        <w:t>2017</w:t>
      </w:r>
      <w:r>
        <w:rPr>
          <w:rFonts w:hint="eastAsia" w:cs="仿宋_GB2312"/>
          <w:color w:val="000000"/>
          <w:kern w:val="0"/>
        </w:rPr>
        <w:t>年</w:t>
      </w:r>
      <w:r>
        <w:rPr>
          <w:color w:val="000000"/>
          <w:kern w:val="0"/>
        </w:rPr>
        <w:t>1</w:t>
      </w:r>
      <w:r>
        <w:rPr>
          <w:rFonts w:hint="eastAsia" w:cs="仿宋_GB2312"/>
          <w:color w:val="000000"/>
          <w:kern w:val="0"/>
        </w:rPr>
        <w:t>月</w:t>
      </w:r>
      <w:r>
        <w:rPr>
          <w:color w:val="000000"/>
          <w:kern w:val="0"/>
        </w:rPr>
        <w:t>1</w:t>
      </w:r>
      <w:r>
        <w:rPr>
          <w:rFonts w:hint="eastAsia" w:cs="仿宋_GB2312"/>
          <w:color w:val="000000"/>
          <w:kern w:val="0"/>
        </w:rPr>
        <w:t>日（含）后取得初级（五级）、中级（四级）、高级（三级）职业资格证书或职业技能等级证书（以下称</w:t>
      </w:r>
      <w:r>
        <w:rPr>
          <w:color w:val="000000"/>
          <w:kern w:val="0"/>
        </w:rPr>
        <w:t>“</w:t>
      </w:r>
      <w:r>
        <w:rPr>
          <w:rFonts w:hint="eastAsia" w:cs="仿宋_GB2312"/>
          <w:color w:val="000000"/>
          <w:kern w:val="0"/>
        </w:rPr>
        <w:t>证书</w:t>
      </w:r>
      <w:r>
        <w:rPr>
          <w:color w:val="000000"/>
          <w:kern w:val="0"/>
        </w:rPr>
        <w:t>”</w:t>
      </w:r>
      <w:r>
        <w:rPr>
          <w:rFonts w:hint="eastAsia" w:cs="仿宋_GB2312"/>
          <w:color w:val="000000"/>
          <w:kern w:val="0"/>
        </w:rPr>
        <w:t>）的，以证书核发的时间为准。</w:t>
      </w:r>
    </w:p>
    <w:p>
      <w:pPr>
        <w:widowControl/>
        <w:spacing w:line="520" w:lineRule="exact"/>
        <w:ind w:firstLine="627" w:firstLineChars="196"/>
        <w:jc w:val="left"/>
        <w:rPr>
          <w:color w:val="000000"/>
          <w:kern w:val="0"/>
        </w:rPr>
      </w:pPr>
      <w:r>
        <w:rPr>
          <w:rFonts w:hint="eastAsia" w:eastAsia="黑体" w:cs="黑体"/>
          <w:color w:val="000000"/>
          <w:kern w:val="0"/>
        </w:rPr>
        <w:t>第三条</w:t>
      </w:r>
      <w:r>
        <w:rPr>
          <w:rFonts w:eastAsia="黑体"/>
          <w:color w:val="000000"/>
          <w:kern w:val="0"/>
        </w:rPr>
        <w:t xml:space="preserve">  </w:t>
      </w:r>
      <w:r>
        <w:rPr>
          <w:rFonts w:hint="eastAsia" w:cs="仿宋_GB2312"/>
          <w:color w:val="000000"/>
          <w:kern w:val="0"/>
        </w:rPr>
        <w:t>符合条件的职工应在证书核发之日起</w:t>
      </w:r>
      <w:r>
        <w:rPr>
          <w:color w:val="000000"/>
          <w:kern w:val="0"/>
        </w:rPr>
        <w:t>12</w:t>
      </w:r>
      <w:r>
        <w:rPr>
          <w:rFonts w:hint="eastAsia" w:cs="仿宋_GB2312"/>
          <w:color w:val="000000"/>
          <w:kern w:val="0"/>
        </w:rPr>
        <w:t>个月内，携带居民身份证和证书原件到本人当前失业保险参保地失业保险经办机构申领技能提升补贴，并填写《浙江省参保职工技能提升补贴申领表》（附件</w:t>
      </w:r>
      <w:r>
        <w:rPr>
          <w:color w:val="000000"/>
          <w:kern w:val="0"/>
        </w:rPr>
        <w:t>1</w:t>
      </w:r>
      <w:r>
        <w:rPr>
          <w:rFonts w:hint="eastAsia" w:cs="仿宋_GB2312"/>
          <w:color w:val="000000"/>
          <w:kern w:val="0"/>
        </w:rPr>
        <w:t>）。申领时已失业的，到失业前最后一次缴费的失业保险参保地失业保险经办机构申领。</w:t>
      </w:r>
    </w:p>
    <w:p>
      <w:pPr>
        <w:spacing w:line="520" w:lineRule="exact"/>
        <w:ind w:firstLine="640" w:firstLineChars="200"/>
      </w:pPr>
      <w:r>
        <w:rPr>
          <w:rFonts w:hint="eastAsia" w:cs="仿宋_GB2312"/>
        </w:rPr>
        <w:t>代为申领的，需提供代理人居民身份证原件、申请人的授权委托书。</w:t>
      </w:r>
    </w:p>
    <w:p>
      <w:pPr>
        <w:spacing w:line="520" w:lineRule="exact"/>
        <w:ind w:firstLine="640" w:firstLineChars="200"/>
      </w:pPr>
      <w:r>
        <w:rPr>
          <w:rFonts w:hint="eastAsia" w:ascii="黑体" w:hAnsi="黑体" w:eastAsia="黑体" w:cs="黑体"/>
        </w:rPr>
        <w:t>第四条</w:t>
      </w:r>
      <w:r>
        <w:t xml:space="preserve">  </w:t>
      </w:r>
      <w:r>
        <w:rPr>
          <w:rFonts w:hint="eastAsia" w:cs="仿宋_GB2312"/>
        </w:rPr>
        <w:t>失业保险经办机构在受理后的</w:t>
      </w:r>
      <w:r>
        <w:t>5</w:t>
      </w:r>
      <w:r>
        <w:rPr>
          <w:rFonts w:hint="eastAsia" w:cs="仿宋_GB2312"/>
        </w:rPr>
        <w:t>个工作日内完成参保缴费情况和证书信息审核。</w:t>
      </w:r>
    </w:p>
    <w:p>
      <w:pPr>
        <w:widowControl/>
        <w:spacing w:line="520" w:lineRule="exact"/>
        <w:ind w:firstLine="603"/>
        <w:jc w:val="left"/>
        <w:rPr>
          <w:color w:val="000000"/>
          <w:kern w:val="0"/>
        </w:rPr>
      </w:pPr>
      <w:r>
        <w:rPr>
          <w:rFonts w:hint="eastAsia" w:cs="仿宋_GB2312"/>
          <w:color w:val="000000"/>
          <w:kern w:val="0"/>
        </w:rPr>
        <w:t>（一）参保缴费情况审核。通过省级集中的业务经办系统核查申请人身份及其失业保险参保缴费情况，在省级集中的业务经办系统未上线之前，审核办法由各地自行确定。</w:t>
      </w:r>
    </w:p>
    <w:p>
      <w:pPr>
        <w:widowControl/>
        <w:spacing w:line="520" w:lineRule="exact"/>
        <w:ind w:firstLine="603"/>
        <w:jc w:val="left"/>
        <w:rPr>
          <w:color w:val="000000"/>
          <w:kern w:val="0"/>
        </w:rPr>
      </w:pPr>
      <w:r>
        <w:rPr>
          <w:rFonts w:hint="eastAsia" w:cs="仿宋_GB2312"/>
          <w:color w:val="000000"/>
          <w:kern w:val="0"/>
        </w:rPr>
        <w:t>（二）证书信息审核。通过</w:t>
      </w:r>
      <w:r>
        <w:rPr>
          <w:color w:val="000000"/>
          <w:kern w:val="0"/>
        </w:rPr>
        <w:t>“</w:t>
      </w:r>
      <w:r>
        <w:rPr>
          <w:rFonts w:hint="eastAsia" w:cs="仿宋_GB2312"/>
          <w:color w:val="000000"/>
          <w:kern w:val="0"/>
        </w:rPr>
        <w:t>国家职业资格证书全国联网查询</w:t>
      </w:r>
      <w:r>
        <w:rPr>
          <w:color w:val="000000"/>
          <w:kern w:val="0"/>
        </w:rPr>
        <w:t>”</w:t>
      </w:r>
      <w:r>
        <w:rPr>
          <w:rFonts w:hint="eastAsia" w:cs="仿宋_GB2312"/>
          <w:color w:val="000000"/>
          <w:kern w:val="0"/>
        </w:rPr>
        <w:t>网站（</w:t>
      </w:r>
      <w:r>
        <w:rPr>
          <w:color w:val="000000"/>
          <w:kern w:val="0"/>
        </w:rPr>
        <w:t>http://zscx.osta.org.cn/</w:t>
      </w:r>
      <w:r>
        <w:rPr>
          <w:rFonts w:hint="eastAsia" w:cs="仿宋_GB2312"/>
          <w:color w:val="000000"/>
          <w:kern w:val="0"/>
        </w:rPr>
        <w:t>）、</w:t>
      </w:r>
      <w:r>
        <w:rPr>
          <w:color w:val="000000"/>
          <w:kern w:val="0"/>
        </w:rPr>
        <w:t>“</w:t>
      </w:r>
      <w:r>
        <w:rPr>
          <w:rFonts w:hint="eastAsia" w:cs="仿宋_GB2312"/>
          <w:color w:val="000000"/>
          <w:kern w:val="0"/>
        </w:rPr>
        <w:t>浙江省职业资格工作网</w:t>
      </w:r>
      <w:r>
        <w:rPr>
          <w:color w:val="000000"/>
          <w:kern w:val="0"/>
        </w:rPr>
        <w:t>”</w:t>
      </w:r>
      <w:r>
        <w:rPr>
          <w:rFonts w:hint="eastAsia" w:cs="仿宋_GB2312"/>
          <w:color w:val="000000"/>
          <w:kern w:val="0"/>
        </w:rPr>
        <w:t>（</w:t>
      </w:r>
      <w:r>
        <w:rPr>
          <w:color w:val="000000"/>
          <w:kern w:val="0"/>
        </w:rPr>
        <w:t>http://zj.osta.org.cn/</w:t>
      </w:r>
      <w:r>
        <w:rPr>
          <w:rFonts w:hint="eastAsia" w:cs="仿宋_GB2312"/>
          <w:color w:val="000000"/>
          <w:kern w:val="0"/>
        </w:rPr>
        <w:t>）或当地职业资格系统甄别证书信息。</w:t>
      </w:r>
    </w:p>
    <w:p>
      <w:pPr>
        <w:widowControl/>
        <w:tabs>
          <w:tab w:val="left" w:pos="8844"/>
        </w:tabs>
        <w:spacing w:line="520" w:lineRule="exact"/>
        <w:ind w:firstLine="627" w:firstLineChars="196"/>
        <w:jc w:val="left"/>
        <w:rPr>
          <w:color w:val="000000"/>
          <w:kern w:val="0"/>
        </w:rPr>
      </w:pPr>
      <w:r>
        <w:rPr>
          <w:rFonts w:hint="eastAsia" w:cs="仿宋_GB2312"/>
          <w:color w:val="000000"/>
          <w:kern w:val="0"/>
        </w:rPr>
        <w:t>审核通过的，应在当地</w:t>
      </w:r>
      <w:r>
        <w:rPr>
          <w:rFonts w:hint="eastAsia" w:cs="仿宋_GB2312"/>
          <w:color w:val="000000"/>
        </w:rPr>
        <w:t>政府或人力社保部门网站公示补贴申领情况，公示时间不少于</w:t>
      </w:r>
      <w:r>
        <w:rPr>
          <w:color w:val="000000"/>
        </w:rPr>
        <w:t>7</w:t>
      </w:r>
      <w:r>
        <w:rPr>
          <w:rFonts w:hint="eastAsia" w:cs="仿宋_GB2312"/>
          <w:color w:val="000000"/>
        </w:rPr>
        <w:t>个工作日，并于</w:t>
      </w:r>
      <w:r>
        <w:rPr>
          <w:rFonts w:hint="eastAsia" w:cs="仿宋_GB2312"/>
          <w:color w:val="000000"/>
          <w:kern w:val="0"/>
        </w:rPr>
        <w:t>公示结束后的</w:t>
      </w:r>
      <w:r>
        <w:rPr>
          <w:color w:val="000000"/>
          <w:kern w:val="0"/>
        </w:rPr>
        <w:t>15</w:t>
      </w:r>
      <w:r>
        <w:rPr>
          <w:rFonts w:hint="eastAsia" w:cs="仿宋_GB2312"/>
          <w:color w:val="000000"/>
          <w:kern w:val="0"/>
        </w:rPr>
        <w:t>个工作日内直接将补贴资金发放至申请人本人的个人银行账户或社会保障卡；审核不通过的，应书面告知原因。</w:t>
      </w:r>
    </w:p>
    <w:p>
      <w:pPr>
        <w:widowControl/>
        <w:spacing w:line="520" w:lineRule="exact"/>
        <w:ind w:firstLine="630"/>
        <w:jc w:val="left"/>
        <w:rPr>
          <w:color w:val="000000"/>
          <w:kern w:val="0"/>
        </w:rPr>
      </w:pPr>
      <w:r>
        <w:rPr>
          <w:rFonts w:hint="eastAsia" w:cs="仿宋_GB2312"/>
          <w:color w:val="000000"/>
          <w:kern w:val="0"/>
        </w:rPr>
        <w:t>有条件的地区可以运用信息化手段，探索实行技能提升补贴网络在线申请、审核、反馈。</w:t>
      </w:r>
    </w:p>
    <w:p>
      <w:pPr>
        <w:widowControl/>
        <w:spacing w:line="520" w:lineRule="exact"/>
        <w:ind w:firstLine="615"/>
        <w:jc w:val="left"/>
        <w:rPr>
          <w:color w:val="000000"/>
          <w:kern w:val="0"/>
        </w:rPr>
      </w:pPr>
      <w:r>
        <w:rPr>
          <w:rFonts w:hint="eastAsia" w:eastAsia="黑体" w:cs="黑体"/>
          <w:color w:val="000000"/>
          <w:kern w:val="0"/>
        </w:rPr>
        <w:t>第五条</w:t>
      </w:r>
      <w:r>
        <w:rPr>
          <w:rFonts w:eastAsia="黑体"/>
          <w:color w:val="000000"/>
          <w:kern w:val="0"/>
        </w:rPr>
        <w:t xml:space="preserve">  </w:t>
      </w:r>
      <w:r>
        <w:rPr>
          <w:rFonts w:hint="eastAsia" w:cs="仿宋_GB2312"/>
          <w:color w:val="000000"/>
          <w:kern w:val="0"/>
        </w:rPr>
        <w:t>技能提升补贴的标准由各统筹地区人力社保、财政部门根据当地失业保险基金运行情况、具体职业（工种）职业培训和职业技能鉴定补贴标准等因素综合确定，并适时调整。职工取得初级（五级）职业资格证书或职业技能等级证书的，补贴标准一般不超过</w:t>
      </w:r>
      <w:r>
        <w:rPr>
          <w:color w:val="000000"/>
          <w:kern w:val="0"/>
        </w:rPr>
        <w:t>1000</w:t>
      </w:r>
      <w:r>
        <w:rPr>
          <w:rFonts w:hint="eastAsia" w:cs="仿宋_GB2312"/>
          <w:color w:val="000000"/>
          <w:kern w:val="0"/>
        </w:rPr>
        <w:t>元；职工取得中级（四级）职业资格证书或职业技能等级证书的，补贴标准一般不超过</w:t>
      </w:r>
      <w:r>
        <w:rPr>
          <w:color w:val="000000"/>
          <w:kern w:val="0"/>
        </w:rPr>
        <w:t>1500</w:t>
      </w:r>
      <w:r>
        <w:rPr>
          <w:rFonts w:hint="eastAsia" w:cs="仿宋_GB2312"/>
          <w:color w:val="000000"/>
          <w:kern w:val="0"/>
        </w:rPr>
        <w:t>元；职工取得高级（三级）职业资格证书或职业技能等级证书的，补贴标准一般不超过</w:t>
      </w:r>
      <w:r>
        <w:rPr>
          <w:color w:val="000000"/>
          <w:kern w:val="0"/>
        </w:rPr>
        <w:t>2000</w:t>
      </w:r>
      <w:r>
        <w:rPr>
          <w:rFonts w:hint="eastAsia" w:cs="仿宋_GB2312"/>
          <w:color w:val="000000"/>
          <w:kern w:val="0"/>
        </w:rPr>
        <w:t>元。</w:t>
      </w:r>
    </w:p>
    <w:p>
      <w:pPr>
        <w:widowControl/>
        <w:spacing w:line="520" w:lineRule="exact"/>
        <w:ind w:firstLine="627" w:firstLineChars="196"/>
        <w:jc w:val="left"/>
        <w:rPr>
          <w:color w:val="000000"/>
          <w:kern w:val="0"/>
        </w:rPr>
      </w:pPr>
      <w:r>
        <w:rPr>
          <w:rFonts w:hint="eastAsia" w:cs="仿宋_GB2312"/>
          <w:color w:val="000000"/>
          <w:kern w:val="0"/>
        </w:rPr>
        <w:t>各市可根据本地重点产业发展方向和人力资源市场需求，研究制定本地区紧缺急需的职业（工种）目录。取得本地区紧缺急需职业（工种）目录的职业资格证书或职业技能等级证书的，补贴标准可在原有基础上上浮，上浮比例不超过</w:t>
      </w:r>
      <w:r>
        <w:rPr>
          <w:color w:val="000000"/>
          <w:kern w:val="0"/>
        </w:rPr>
        <w:t>50%</w:t>
      </w:r>
      <w:r>
        <w:rPr>
          <w:rFonts w:hint="eastAsia" w:cs="仿宋_GB2312"/>
          <w:color w:val="000000"/>
          <w:kern w:val="0"/>
        </w:rPr>
        <w:t>。</w:t>
      </w:r>
    </w:p>
    <w:p>
      <w:pPr>
        <w:spacing w:line="520" w:lineRule="exact"/>
        <w:ind w:firstLine="640" w:firstLineChars="200"/>
        <w:rPr>
          <w:color w:val="000000"/>
          <w:kern w:val="0"/>
        </w:rPr>
      </w:pPr>
      <w:r>
        <w:rPr>
          <w:rFonts w:hint="eastAsia" w:cs="仿宋_GB2312"/>
          <w:color w:val="000000"/>
          <w:kern w:val="0"/>
        </w:rPr>
        <w:t>同一职业（工种）同一等级只能申请并享受一次技能提升补贴</w:t>
      </w:r>
      <w:r>
        <w:rPr>
          <w:rFonts w:hint="eastAsia" w:cs="仿宋_GB2312"/>
          <w:kern w:val="0"/>
        </w:rPr>
        <w:t>，且不得同时享受职业培训补贴</w:t>
      </w:r>
      <w:r>
        <w:rPr>
          <w:kern w:val="0"/>
        </w:rPr>
        <w:t xml:space="preserve"> </w:t>
      </w:r>
      <w:r>
        <w:rPr>
          <w:rFonts w:hint="eastAsia" w:cs="仿宋_GB2312"/>
          <w:kern w:val="0"/>
        </w:rPr>
        <w:t>、职业技能鉴定补贴。</w:t>
      </w:r>
    </w:p>
    <w:p>
      <w:pPr>
        <w:widowControl/>
        <w:spacing w:line="520" w:lineRule="exact"/>
        <w:ind w:firstLine="615"/>
        <w:jc w:val="left"/>
        <w:rPr>
          <w:color w:val="000000"/>
          <w:kern w:val="0"/>
        </w:rPr>
      </w:pPr>
      <w:r>
        <w:rPr>
          <w:rFonts w:hint="eastAsia" w:eastAsia="黑体" w:cs="黑体"/>
          <w:color w:val="000000"/>
          <w:kern w:val="0"/>
        </w:rPr>
        <w:t>第六条</w:t>
      </w:r>
      <w:r>
        <w:rPr>
          <w:rFonts w:eastAsia="黑体"/>
          <w:color w:val="000000"/>
          <w:kern w:val="0"/>
        </w:rPr>
        <w:t xml:space="preserve">  </w:t>
      </w:r>
      <w:r>
        <w:rPr>
          <w:rFonts w:hint="eastAsia" w:cs="仿宋_GB2312"/>
          <w:color w:val="000000"/>
          <w:kern w:val="0"/>
        </w:rPr>
        <w:t>在失业保险基金科目中设立技能提升补贴科目，所需资金从失业保险基金技能提升补贴科目中列支。</w:t>
      </w:r>
    </w:p>
    <w:p>
      <w:pPr>
        <w:spacing w:line="520" w:lineRule="exact"/>
        <w:ind w:firstLine="622"/>
        <w:rPr>
          <w:color w:val="000000"/>
          <w:kern w:val="0"/>
        </w:rPr>
      </w:pPr>
      <w:r>
        <w:rPr>
          <w:rFonts w:hint="eastAsia" w:eastAsia="黑体" w:cs="黑体"/>
          <w:color w:val="000000"/>
          <w:kern w:val="0"/>
        </w:rPr>
        <w:t>第七条</w:t>
      </w:r>
      <w:r>
        <w:rPr>
          <w:rFonts w:eastAsia="黑体"/>
          <w:color w:val="000000"/>
          <w:kern w:val="0"/>
        </w:rPr>
        <w:t xml:space="preserve"> </w:t>
      </w:r>
      <w:r>
        <w:rPr>
          <w:color w:val="000000"/>
          <w:kern w:val="0"/>
        </w:rPr>
        <w:t xml:space="preserve"> </w:t>
      </w:r>
      <w:r>
        <w:rPr>
          <w:rFonts w:hint="eastAsia" w:cs="仿宋_GB2312"/>
          <w:color w:val="000000"/>
          <w:kern w:val="0"/>
        </w:rPr>
        <w:t>各地要将技能提升补贴支出纳入失业保险基金预算管理，规范运作。制订具体的补贴申领发放操作办法，完善补贴资金的审核、公示、拨付、监督等流程，严格财务管理和资金监管，切实保证基金有效使用和安全运行。</w:t>
      </w:r>
    </w:p>
    <w:p>
      <w:pPr>
        <w:spacing w:line="520" w:lineRule="exact"/>
        <w:ind w:firstLine="622"/>
        <w:rPr>
          <w:color w:val="000000"/>
          <w:kern w:val="0"/>
        </w:rPr>
      </w:pPr>
      <w:r>
        <w:rPr>
          <w:rFonts w:hint="eastAsia" w:cs="仿宋_GB2312"/>
          <w:color w:val="000000"/>
          <w:kern w:val="0"/>
        </w:rPr>
        <w:t>基金支付能力相对较弱的统筹地区，</w:t>
      </w:r>
      <w:r>
        <w:rPr>
          <w:rFonts w:hint="eastAsia" w:cs="仿宋_GB2312"/>
        </w:rPr>
        <w:t>当年失业保险基金收不抵支的，先由当地基金历年结余支付，不足部分再由省级失业保险调剂金调剂和当地财政按规定补贴，</w:t>
      </w:r>
      <w:r>
        <w:rPr>
          <w:rFonts w:hint="eastAsia" w:cs="仿宋_GB2312"/>
          <w:color w:val="000000"/>
          <w:kern w:val="0"/>
        </w:rPr>
        <w:t>确保每个地区符合条件的职工都能享受到政策。</w:t>
      </w:r>
    </w:p>
    <w:p>
      <w:pPr>
        <w:widowControl/>
        <w:spacing w:line="520" w:lineRule="exact"/>
        <w:ind w:firstLine="615"/>
        <w:jc w:val="left"/>
        <w:rPr>
          <w:color w:val="000000"/>
          <w:kern w:val="0"/>
        </w:rPr>
      </w:pPr>
      <w:r>
        <w:rPr>
          <w:rFonts w:hint="eastAsia" w:eastAsia="黑体" w:cs="黑体"/>
          <w:color w:val="000000"/>
          <w:kern w:val="0"/>
        </w:rPr>
        <w:t>第八条</w:t>
      </w:r>
      <w:r>
        <w:rPr>
          <w:rFonts w:eastAsia="黑体"/>
          <w:color w:val="000000"/>
          <w:kern w:val="0"/>
        </w:rPr>
        <w:t xml:space="preserve">  </w:t>
      </w:r>
      <w:r>
        <w:rPr>
          <w:rFonts w:hint="eastAsia" w:cs="仿宋_GB2312"/>
          <w:color w:val="000000"/>
          <w:kern w:val="0"/>
        </w:rPr>
        <w:t>职业技能鉴定机构要严格鉴定标准，严把证书发放质量。失业保险经办机构要与职业技能鉴定机构建立信息共享、沟通协调机制，通过信息比对有效甄别证书的真实性，公示补贴发放情况，畅通投诉举报渠道，发挥社会监督作用，严防冒领、骗取补贴。对违法违规行为，按规定追究相关责任。</w:t>
      </w:r>
    </w:p>
    <w:p>
      <w:pPr>
        <w:widowControl/>
        <w:spacing w:line="520" w:lineRule="exact"/>
        <w:ind w:firstLine="615"/>
        <w:jc w:val="left"/>
        <w:rPr>
          <w:color w:val="000000"/>
          <w:kern w:val="0"/>
        </w:rPr>
      </w:pPr>
      <w:r>
        <w:rPr>
          <w:rFonts w:hint="eastAsia" w:eastAsia="黑体" w:cs="黑体"/>
          <w:color w:val="000000"/>
          <w:kern w:val="0"/>
        </w:rPr>
        <w:t>第九条</w:t>
      </w:r>
      <w:r>
        <w:rPr>
          <w:rFonts w:eastAsia="黑体"/>
          <w:color w:val="000000"/>
          <w:kern w:val="0"/>
        </w:rPr>
        <w:t xml:space="preserve">  </w:t>
      </w:r>
      <w:r>
        <w:rPr>
          <w:rFonts w:hint="eastAsia" w:cs="仿宋_GB2312"/>
          <w:color w:val="000000"/>
          <w:kern w:val="0"/>
        </w:rPr>
        <w:t>本办法自发布之日施行。</w:t>
      </w:r>
    </w:p>
    <w:p>
      <w:pPr>
        <w:widowControl/>
        <w:spacing w:line="520" w:lineRule="exact"/>
        <w:ind w:firstLine="615"/>
        <w:jc w:val="left"/>
        <w:rPr>
          <w:rFonts w:eastAsia="黑体"/>
          <w:color w:val="000000"/>
          <w:kern w:val="0"/>
        </w:rPr>
      </w:pPr>
    </w:p>
    <w:p>
      <w:pPr>
        <w:widowControl/>
        <w:spacing w:line="520" w:lineRule="exact"/>
        <w:ind w:firstLine="793" w:firstLineChars="248"/>
        <w:jc w:val="left"/>
        <w:rPr>
          <w:color w:val="000000"/>
          <w:kern w:val="0"/>
        </w:rPr>
      </w:pPr>
      <w:r>
        <w:rPr>
          <w:rFonts w:hint="eastAsia" w:cs="仿宋_GB2312"/>
          <w:color w:val="000000"/>
          <w:kern w:val="0"/>
        </w:rPr>
        <w:t>附件：浙江省参保职工技能提升补贴申领表</w:t>
      </w:r>
    </w:p>
    <w:p>
      <w:pPr>
        <w:widowControl/>
        <w:spacing w:line="360" w:lineRule="atLeast"/>
        <w:ind w:firstLine="793" w:firstLineChars="248"/>
        <w:jc w:val="left"/>
        <w:rPr>
          <w:rFonts w:ascii="仿宋_GB2312" w:hAnsi="宋体"/>
          <w:color w:val="000000"/>
          <w:kern w:val="0"/>
        </w:rPr>
      </w:pPr>
    </w:p>
    <w:p>
      <w:pPr>
        <w:widowControl/>
        <w:spacing w:line="360" w:lineRule="atLeast"/>
        <w:ind w:firstLine="793" w:firstLineChars="248"/>
        <w:jc w:val="left"/>
        <w:rPr>
          <w:rFonts w:ascii="仿宋_GB2312" w:hAnsi="宋体"/>
          <w:color w:val="000000"/>
          <w:kern w:val="0"/>
        </w:rPr>
      </w:pPr>
    </w:p>
    <w:p>
      <w:pPr>
        <w:widowControl/>
        <w:spacing w:line="360" w:lineRule="atLeast"/>
        <w:ind w:firstLine="793" w:firstLineChars="248"/>
        <w:jc w:val="left"/>
        <w:rPr>
          <w:rFonts w:ascii="仿宋_GB2312" w:hAnsi="宋体"/>
          <w:color w:val="000000"/>
          <w:kern w:val="0"/>
        </w:rPr>
      </w:pPr>
    </w:p>
    <w:p>
      <w:pPr>
        <w:widowControl/>
        <w:spacing w:line="360" w:lineRule="atLeast"/>
        <w:ind w:firstLine="793" w:firstLineChars="248"/>
        <w:jc w:val="left"/>
        <w:rPr>
          <w:rFonts w:ascii="仿宋_GB2312" w:hAnsi="宋体"/>
          <w:color w:val="000000"/>
          <w:kern w:val="0"/>
        </w:rPr>
      </w:pPr>
    </w:p>
    <w:p>
      <w:pPr>
        <w:widowControl/>
        <w:spacing w:line="360" w:lineRule="atLeast"/>
        <w:ind w:firstLine="793" w:firstLineChars="248"/>
        <w:jc w:val="left"/>
        <w:rPr>
          <w:rFonts w:ascii="仿宋_GB2312" w:hAnsi="宋体"/>
          <w:color w:val="000000"/>
          <w:kern w:val="0"/>
        </w:rPr>
      </w:pPr>
    </w:p>
    <w:p>
      <w:pPr>
        <w:widowControl/>
        <w:spacing w:line="360" w:lineRule="atLeast"/>
        <w:ind w:left="-9" w:leftChars="-44" w:hanging="132" w:hangingChars="44"/>
        <w:jc w:val="left"/>
        <w:rPr>
          <w:rFonts w:ascii="仿宋_GB2312" w:hAnsi="黑体"/>
          <w:color w:val="000000"/>
          <w:kern w:val="0"/>
          <w:sz w:val="30"/>
          <w:szCs w:val="30"/>
        </w:rPr>
      </w:pPr>
      <w:r>
        <w:rPr>
          <w:rFonts w:hint="eastAsia" w:ascii="仿宋_GB2312" w:hAnsi="黑体" w:cs="仿宋_GB2312"/>
          <w:color w:val="000000"/>
          <w:kern w:val="0"/>
          <w:sz w:val="30"/>
          <w:szCs w:val="30"/>
        </w:rPr>
        <w:t>附件：</w:t>
      </w:r>
    </w:p>
    <w:p>
      <w:pPr>
        <w:widowControl/>
        <w:spacing w:line="360" w:lineRule="atLeast"/>
        <w:jc w:val="center"/>
        <w:rPr>
          <w:rFonts w:ascii="方正小标宋简体" w:hAnsi="宋体" w:eastAsia="方正小标宋简体"/>
          <w:color w:val="000000"/>
          <w:kern w:val="0"/>
          <w:sz w:val="44"/>
          <w:szCs w:val="44"/>
        </w:rPr>
      </w:pPr>
      <w:r>
        <w:rPr>
          <w:rFonts w:hint="eastAsia" w:ascii="方正小标宋简体" w:hAnsi="宋体" w:eastAsia="方正小标宋简体" w:cs="方正小标宋简体"/>
          <w:color w:val="000000"/>
          <w:kern w:val="0"/>
          <w:sz w:val="44"/>
          <w:szCs w:val="44"/>
        </w:rPr>
        <w:t>浙江省参保职工技能提升补贴申领表</w:t>
      </w:r>
    </w:p>
    <w:tbl>
      <w:tblPr>
        <w:tblStyle w:val="8"/>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01"/>
        <w:gridCol w:w="404"/>
        <w:gridCol w:w="419"/>
        <w:gridCol w:w="419"/>
        <w:gridCol w:w="305"/>
        <w:gridCol w:w="114"/>
        <w:gridCol w:w="419"/>
        <w:gridCol w:w="176"/>
        <w:gridCol w:w="243"/>
        <w:gridCol w:w="419"/>
        <w:gridCol w:w="419"/>
        <w:gridCol w:w="80"/>
        <w:gridCol w:w="339"/>
        <w:gridCol w:w="419"/>
        <w:gridCol w:w="419"/>
        <w:gridCol w:w="29"/>
        <w:gridCol w:w="390"/>
        <w:gridCol w:w="419"/>
        <w:gridCol w:w="397"/>
        <w:gridCol w:w="22"/>
        <w:gridCol w:w="419"/>
        <w:gridCol w:w="419"/>
        <w:gridCol w:w="419"/>
        <w:gridCol w:w="419"/>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17" w:type="dxa"/>
            <w:gridSpan w:val="3"/>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姓</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名</w:t>
            </w:r>
          </w:p>
        </w:tc>
        <w:tc>
          <w:tcPr>
            <w:tcW w:w="1852" w:type="dxa"/>
            <w:gridSpan w:val="6"/>
            <w:vAlign w:val="center"/>
          </w:tcPr>
          <w:p>
            <w:pPr>
              <w:widowControl/>
              <w:spacing w:line="300" w:lineRule="exact"/>
              <w:jc w:val="center"/>
              <w:rPr>
                <w:rFonts w:ascii="宋体" w:hAnsi="宋体" w:eastAsia="宋体"/>
                <w:color w:val="000000"/>
                <w:kern w:val="0"/>
                <w:sz w:val="24"/>
                <w:szCs w:val="24"/>
              </w:rPr>
            </w:pPr>
          </w:p>
        </w:tc>
        <w:tc>
          <w:tcPr>
            <w:tcW w:w="2367" w:type="dxa"/>
            <w:gridSpan w:val="8"/>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所在（原）企业名称</w:t>
            </w:r>
          </w:p>
        </w:tc>
        <w:tc>
          <w:tcPr>
            <w:tcW w:w="3324" w:type="dxa"/>
            <w:gridSpan w:val="9"/>
            <w:vAlign w:val="center"/>
          </w:tcPr>
          <w:p>
            <w:pPr>
              <w:widowControl/>
              <w:spacing w:line="300" w:lineRule="exact"/>
              <w:jc w:val="center"/>
              <w:rPr>
                <w:rFonts w:ascii="宋体" w:hAnsi="宋体"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17" w:type="dxa"/>
            <w:gridSpan w:val="3"/>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职业（工种）及等级</w:t>
            </w:r>
          </w:p>
        </w:tc>
        <w:tc>
          <w:tcPr>
            <w:tcW w:w="3013" w:type="dxa"/>
            <w:gridSpan w:val="10"/>
            <w:vAlign w:val="center"/>
          </w:tcPr>
          <w:p>
            <w:pPr>
              <w:widowControl/>
              <w:spacing w:line="300" w:lineRule="exact"/>
              <w:jc w:val="center"/>
              <w:rPr>
                <w:rFonts w:ascii="宋体" w:hAnsi="宋体" w:eastAsia="宋体"/>
                <w:color w:val="000000"/>
                <w:kern w:val="0"/>
                <w:sz w:val="24"/>
                <w:szCs w:val="24"/>
              </w:rPr>
            </w:pPr>
          </w:p>
        </w:tc>
        <w:tc>
          <w:tcPr>
            <w:tcW w:w="1206" w:type="dxa"/>
            <w:gridSpan w:val="4"/>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证书编号</w:t>
            </w:r>
          </w:p>
        </w:tc>
        <w:tc>
          <w:tcPr>
            <w:tcW w:w="3324" w:type="dxa"/>
            <w:gridSpan w:val="9"/>
            <w:vAlign w:val="center"/>
          </w:tcPr>
          <w:p>
            <w:pPr>
              <w:widowControl/>
              <w:spacing w:line="300" w:lineRule="exact"/>
              <w:jc w:val="center"/>
              <w:rPr>
                <w:rFonts w:ascii="宋体" w:hAnsi="宋体"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17" w:type="dxa"/>
            <w:gridSpan w:val="3"/>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联系地址</w:t>
            </w:r>
          </w:p>
        </w:tc>
        <w:tc>
          <w:tcPr>
            <w:tcW w:w="4219" w:type="dxa"/>
            <w:gridSpan w:val="14"/>
            <w:vAlign w:val="center"/>
          </w:tcPr>
          <w:p>
            <w:pPr>
              <w:widowControl/>
              <w:spacing w:line="300" w:lineRule="exact"/>
              <w:jc w:val="center"/>
              <w:rPr>
                <w:rFonts w:ascii="宋体" w:hAnsi="宋体" w:eastAsia="宋体"/>
                <w:color w:val="000000"/>
                <w:kern w:val="0"/>
                <w:sz w:val="24"/>
                <w:szCs w:val="24"/>
              </w:rPr>
            </w:pPr>
          </w:p>
        </w:tc>
        <w:tc>
          <w:tcPr>
            <w:tcW w:w="1206" w:type="dxa"/>
            <w:gridSpan w:val="3"/>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联系电话</w:t>
            </w:r>
          </w:p>
        </w:tc>
        <w:tc>
          <w:tcPr>
            <w:tcW w:w="2118" w:type="dxa"/>
            <w:gridSpan w:val="6"/>
            <w:vAlign w:val="center"/>
          </w:tcPr>
          <w:p>
            <w:pPr>
              <w:widowControl/>
              <w:spacing w:line="300" w:lineRule="exact"/>
              <w:jc w:val="center"/>
              <w:rPr>
                <w:rFonts w:ascii="宋体" w:hAnsi="宋体"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17" w:type="dxa"/>
            <w:gridSpan w:val="3"/>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身份证号</w:t>
            </w: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gridSpan w:val="2"/>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gridSpan w:val="2"/>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gridSpan w:val="2"/>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gridSpan w:val="2"/>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gridSpan w:val="2"/>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19" w:type="dxa"/>
            <w:vAlign w:val="center"/>
          </w:tcPr>
          <w:p>
            <w:pPr>
              <w:widowControl/>
              <w:spacing w:line="300" w:lineRule="exact"/>
              <w:jc w:val="center"/>
              <w:rPr>
                <w:rFonts w:ascii="宋体" w:hAnsi="宋体" w:eastAsia="宋体"/>
                <w:color w:val="000000"/>
                <w:kern w:val="0"/>
                <w:sz w:val="24"/>
                <w:szCs w:val="24"/>
              </w:rPr>
            </w:pPr>
          </w:p>
        </w:tc>
        <w:tc>
          <w:tcPr>
            <w:tcW w:w="420" w:type="dxa"/>
            <w:vAlign w:val="center"/>
          </w:tcPr>
          <w:p>
            <w:pPr>
              <w:widowControl/>
              <w:spacing w:line="300" w:lineRule="exact"/>
              <w:jc w:val="center"/>
              <w:rPr>
                <w:rFonts w:ascii="宋体" w:hAnsi="宋体"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60" w:type="dxa"/>
            <w:gridSpan w:val="6"/>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银行卡或社会保障卡号</w:t>
            </w:r>
          </w:p>
        </w:tc>
        <w:tc>
          <w:tcPr>
            <w:tcW w:w="6400" w:type="dxa"/>
            <w:gridSpan w:val="20"/>
            <w:vAlign w:val="center"/>
          </w:tcPr>
          <w:p>
            <w:pPr>
              <w:widowControl/>
              <w:spacing w:line="300" w:lineRule="exact"/>
              <w:jc w:val="center"/>
              <w:rPr>
                <w:rFonts w:ascii="宋体" w:hAnsi="宋体"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82" w:hRule="atLeast"/>
        </w:trPr>
        <w:tc>
          <w:tcPr>
            <w:tcW w:w="912" w:type="dxa"/>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技能补贴申领</w:t>
            </w:r>
          </w:p>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情况</w:t>
            </w:r>
          </w:p>
        </w:tc>
        <w:tc>
          <w:tcPr>
            <w:tcW w:w="8148" w:type="dxa"/>
            <w:gridSpan w:val="25"/>
            <w:vAlign w:val="center"/>
          </w:tcPr>
          <w:p>
            <w:pPr>
              <w:widowControl/>
              <w:spacing w:line="300" w:lineRule="exact"/>
              <w:ind w:left="-3" w:leftChars="-3" w:hanging="7" w:hangingChars="3"/>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□初次申请；□多次申请，</w:t>
            </w:r>
            <w:r>
              <w:rPr>
                <w:rFonts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w:t>
            </w:r>
            <w:r>
              <w:rPr>
                <w:rFonts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月已申领过</w:t>
            </w:r>
            <w:r>
              <w:rPr>
                <w:rFonts w:ascii="宋体" w:hAnsi="宋体" w:eastAsia="宋体" w:cs="宋体"/>
                <w:color w:val="000000"/>
                <w:kern w:val="0"/>
                <w:sz w:val="24"/>
                <w:szCs w:val="24"/>
                <w:u w:val="single"/>
              </w:rPr>
              <w:t xml:space="preserve">                   </w:t>
            </w:r>
          </w:p>
          <w:p>
            <w:pPr>
              <w:widowControl/>
              <w:spacing w:line="300" w:lineRule="exact"/>
              <w:ind w:left="-3" w:leftChars="-3" w:hanging="7" w:hangingChars="3"/>
              <w:rPr>
                <w:rFonts w:ascii="宋体" w:hAnsi="宋体" w:eastAsia="宋体"/>
                <w:color w:val="000000"/>
                <w:kern w:val="0"/>
                <w:sz w:val="24"/>
                <w:szCs w:val="24"/>
                <w:u w:val="single"/>
              </w:rPr>
            </w:pPr>
            <w:r>
              <w:rPr>
                <w:rFonts w:hint="eastAsia" w:ascii="宋体" w:hAnsi="宋体" w:eastAsia="宋体" w:cs="宋体"/>
                <w:color w:val="000000"/>
                <w:kern w:val="0"/>
                <w:sz w:val="24"/>
                <w:szCs w:val="24"/>
              </w:rPr>
              <w:t>职业（工种）</w:t>
            </w:r>
            <w:r>
              <w:rPr>
                <w:rFonts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级的技能提升补贴。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4" w:hRule="atLeast"/>
        </w:trPr>
        <w:tc>
          <w:tcPr>
            <w:tcW w:w="9060" w:type="dxa"/>
            <w:gridSpan w:val="26"/>
          </w:tcPr>
          <w:p>
            <w:pPr>
              <w:widowControl/>
              <w:spacing w:line="300" w:lineRule="exact"/>
              <w:jc w:val="center"/>
              <w:rPr>
                <w:rFonts w:ascii="宋体" w:hAnsi="宋体" w:eastAsia="宋体"/>
                <w:color w:val="000000"/>
                <w:kern w:val="0"/>
                <w:sz w:val="24"/>
                <w:szCs w:val="24"/>
              </w:rPr>
            </w:pPr>
          </w:p>
          <w:p>
            <w:pPr>
              <w:widowControl/>
              <w:spacing w:line="300" w:lineRule="exact"/>
              <w:jc w:val="center"/>
              <w:rPr>
                <w:rFonts w:ascii="黑体" w:hAnsi="黑体" w:eastAsia="黑体"/>
                <w:color w:val="000000"/>
                <w:kern w:val="0"/>
                <w:sz w:val="24"/>
                <w:szCs w:val="24"/>
              </w:rPr>
            </w:pPr>
            <w:r>
              <w:rPr>
                <w:rFonts w:hint="eastAsia" w:ascii="黑体" w:hAnsi="黑体" w:eastAsia="黑体" w:cs="黑体"/>
                <w:color w:val="000000"/>
                <w:kern w:val="0"/>
                <w:sz w:val="24"/>
                <w:szCs w:val="24"/>
              </w:rPr>
              <w:t>承诺书</w:t>
            </w:r>
          </w:p>
          <w:p>
            <w:pPr>
              <w:widowControl/>
              <w:spacing w:line="300" w:lineRule="exact"/>
              <w:ind w:firstLine="539"/>
              <w:rPr>
                <w:rFonts w:ascii="黑体" w:hAnsi="黑体" w:eastAsia="黑体"/>
                <w:color w:val="000000"/>
                <w:kern w:val="0"/>
                <w:sz w:val="24"/>
                <w:szCs w:val="24"/>
              </w:rPr>
            </w:pPr>
            <w:r>
              <w:rPr>
                <w:rFonts w:hint="eastAsia" w:ascii="黑体" w:hAnsi="黑体" w:eastAsia="黑体" w:cs="黑体"/>
                <w:color w:val="000000"/>
                <w:kern w:val="0"/>
                <w:sz w:val="24"/>
                <w:szCs w:val="24"/>
              </w:rPr>
              <w:t>本人承诺以上内容及所提供的材料真实有效，如有虚假不得享受相关补贴，并承担相应法律责任。</w:t>
            </w:r>
          </w:p>
          <w:p>
            <w:pPr>
              <w:widowControl/>
              <w:spacing w:line="300" w:lineRule="exact"/>
              <w:ind w:firstLine="539"/>
              <w:rPr>
                <w:rFonts w:ascii="宋体" w:hAnsi="宋体" w:eastAsia="宋体"/>
                <w:color w:val="000000"/>
                <w:kern w:val="0"/>
                <w:sz w:val="24"/>
                <w:szCs w:val="24"/>
              </w:rPr>
            </w:pPr>
          </w:p>
          <w:p>
            <w:pPr>
              <w:widowControl/>
              <w:tabs>
                <w:tab w:val="center" w:pos="4422"/>
              </w:tabs>
              <w:spacing w:line="300" w:lineRule="exact"/>
              <w:rPr>
                <w:rFonts w:ascii="宋体" w:hAnsi="宋体" w:eastAsia="宋体"/>
                <w:color w:val="000000"/>
                <w:kern w:val="0"/>
                <w:sz w:val="24"/>
                <w:szCs w:val="24"/>
                <w:u w:val="single"/>
              </w:rPr>
            </w:pPr>
            <w:r>
              <w:rPr>
                <w:rFonts w:hint="eastAsia" w:ascii="宋体" w:hAnsi="宋体" w:eastAsia="宋体" w:cs="宋体"/>
                <w:color w:val="000000"/>
                <w:kern w:val="0"/>
                <w:sz w:val="24"/>
                <w:szCs w:val="24"/>
              </w:rPr>
              <w:t>申请人签字：</w:t>
            </w:r>
          </w:p>
          <w:p>
            <w:pPr>
              <w:widowControl/>
              <w:tabs>
                <w:tab w:val="center" w:pos="4422"/>
              </w:tabs>
              <w:spacing w:line="300" w:lineRule="exact"/>
              <w:rPr>
                <w:rFonts w:ascii="宋体" w:hAnsi="宋体" w:eastAsia="宋体"/>
                <w:color w:val="000000"/>
                <w:kern w:val="0"/>
                <w:sz w:val="24"/>
                <w:szCs w:val="24"/>
                <w:u w:val="single"/>
              </w:rPr>
            </w:pPr>
            <w:r>
              <w:rPr>
                <w:rFonts w:hint="eastAsia" w:ascii="宋体" w:hAnsi="宋体" w:eastAsia="宋体" w:cs="宋体"/>
                <w:color w:val="000000"/>
                <w:kern w:val="0"/>
                <w:sz w:val="24"/>
                <w:szCs w:val="24"/>
              </w:rPr>
              <w:t>或代理人签字：</w:t>
            </w:r>
          </w:p>
          <w:p>
            <w:pPr>
              <w:widowControl/>
              <w:tabs>
                <w:tab w:val="center" w:pos="4422"/>
              </w:tabs>
              <w:spacing w:line="300" w:lineRule="exact"/>
              <w:rPr>
                <w:rFonts w:ascii="宋体" w:hAnsi="宋体" w:eastAsia="宋体"/>
                <w:color w:val="000000"/>
                <w:kern w:val="0"/>
                <w:sz w:val="24"/>
                <w:szCs w:val="24"/>
              </w:rPr>
            </w:pPr>
            <w:r>
              <w:rPr>
                <w:rFonts w:hint="eastAsia" w:ascii="宋体" w:hAnsi="宋体" w:eastAsia="宋体" w:cs="宋体"/>
                <w:color w:val="000000"/>
                <w:kern w:val="0"/>
                <w:sz w:val="24"/>
                <w:szCs w:val="24"/>
              </w:rPr>
              <w:t>代理人身份证号：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trPr>
        <w:tc>
          <w:tcPr>
            <w:tcW w:w="1113" w:type="dxa"/>
            <w:gridSpan w:val="2"/>
            <w:vAlign w:val="center"/>
          </w:tcPr>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经办</w:t>
            </w:r>
          </w:p>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机构</w:t>
            </w:r>
          </w:p>
          <w:p>
            <w:pPr>
              <w:widowControl/>
              <w:spacing w:line="300" w:lineRule="exact"/>
              <w:jc w:val="center"/>
              <w:rPr>
                <w:rFonts w:ascii="宋体" w:hAnsi="宋体" w:eastAsia="宋体"/>
                <w:color w:val="000000"/>
                <w:kern w:val="0"/>
                <w:sz w:val="24"/>
                <w:szCs w:val="24"/>
              </w:rPr>
            </w:pPr>
            <w:r>
              <w:rPr>
                <w:rFonts w:hint="eastAsia" w:ascii="宋体" w:hAnsi="宋体" w:eastAsia="宋体" w:cs="宋体"/>
                <w:color w:val="000000"/>
                <w:kern w:val="0"/>
                <w:sz w:val="24"/>
                <w:szCs w:val="24"/>
              </w:rPr>
              <w:t>审核</w:t>
            </w:r>
          </w:p>
        </w:tc>
        <w:tc>
          <w:tcPr>
            <w:tcW w:w="7947" w:type="dxa"/>
            <w:gridSpan w:val="24"/>
            <w:vAlign w:val="center"/>
          </w:tcPr>
          <w:p>
            <w:pPr>
              <w:widowControl/>
              <w:spacing w:line="300" w:lineRule="exact"/>
              <w:ind w:firstLine="470" w:firstLineChars="196"/>
              <w:jc w:val="distribute"/>
              <w:rPr>
                <w:rFonts w:ascii="宋体" w:hAnsi="宋体" w:eastAsia="宋体"/>
                <w:sz w:val="24"/>
                <w:szCs w:val="24"/>
              </w:rPr>
            </w:pPr>
            <w:r>
              <w:rPr>
                <w:rFonts w:hint="eastAsia" w:ascii="宋体" w:hAnsi="宋体" w:eastAsia="宋体" w:cs="宋体"/>
                <w:color w:val="000000"/>
                <w:kern w:val="0"/>
                <w:sz w:val="24"/>
                <w:szCs w:val="24"/>
              </w:rPr>
              <w:t>根据浙江省</w:t>
            </w:r>
            <w:r>
              <w:rPr>
                <w:rFonts w:hint="eastAsia" w:ascii="宋体" w:hAnsi="宋体" w:eastAsia="宋体" w:cs="宋体"/>
                <w:sz w:val="24"/>
                <w:szCs w:val="24"/>
              </w:rPr>
              <w:t>参保职工技能提升补贴政策有关规定，申请人取得</w:t>
            </w:r>
          </w:p>
          <w:p>
            <w:pPr>
              <w:widowControl/>
              <w:spacing w:line="300" w:lineRule="exact"/>
              <w:rPr>
                <w:rFonts w:ascii="宋体" w:hAnsi="宋体" w:eastAsia="宋体"/>
                <w:sz w:val="24"/>
                <w:szCs w:val="24"/>
              </w:rPr>
            </w:pPr>
            <w:r>
              <w:rPr>
                <w:rFonts w:ascii="宋体" w:hAnsi="宋体" w:eastAsia="宋体" w:cs="宋体"/>
                <w:sz w:val="24"/>
                <w:szCs w:val="24"/>
                <w:u w:val="single"/>
              </w:rPr>
              <w:t xml:space="preserve">                 </w:t>
            </w:r>
            <w:r>
              <w:rPr>
                <w:rFonts w:hint="eastAsia" w:ascii="宋体" w:hAnsi="宋体" w:eastAsia="宋体" w:cs="宋体"/>
                <w:sz w:val="24"/>
                <w:szCs w:val="24"/>
              </w:rPr>
              <w:t>职业（工种）</w:t>
            </w:r>
            <w:r>
              <w:rPr>
                <w:rFonts w:ascii="宋体" w:hAnsi="宋体" w:eastAsia="宋体" w:cs="宋体"/>
                <w:sz w:val="24"/>
                <w:szCs w:val="24"/>
                <w:u w:val="single"/>
              </w:rPr>
              <w:t xml:space="preserve">        </w:t>
            </w:r>
            <w:r>
              <w:rPr>
                <w:rFonts w:hint="eastAsia" w:ascii="宋体" w:hAnsi="宋体" w:eastAsia="宋体" w:cs="宋体"/>
                <w:sz w:val="24"/>
                <w:szCs w:val="24"/>
              </w:rPr>
              <w:t>级资格证书，（是、否）属本地区紧缺急需职业（工种）目录，可享受技能提升补贴</w:t>
            </w:r>
            <w:r>
              <w:rPr>
                <w:rFonts w:ascii="宋体" w:hAnsi="宋体" w:eastAsia="宋体" w:cs="宋体"/>
                <w:sz w:val="24"/>
                <w:szCs w:val="24"/>
                <w:u w:val="single"/>
              </w:rPr>
              <w:t xml:space="preserve">            </w:t>
            </w:r>
            <w:r>
              <w:rPr>
                <w:rFonts w:hint="eastAsia" w:ascii="宋体" w:hAnsi="宋体" w:eastAsia="宋体" w:cs="宋体"/>
                <w:sz w:val="24"/>
                <w:szCs w:val="24"/>
              </w:rPr>
              <w:t>元。</w:t>
            </w:r>
          </w:p>
          <w:p>
            <w:pPr>
              <w:widowControl/>
              <w:spacing w:line="300" w:lineRule="exact"/>
              <w:rPr>
                <w:rFonts w:ascii="宋体" w:hAnsi="宋体" w:eastAsia="宋体"/>
                <w:sz w:val="24"/>
                <w:szCs w:val="24"/>
              </w:rPr>
            </w:pPr>
          </w:p>
          <w:p>
            <w:pPr>
              <w:widowControl/>
              <w:spacing w:line="300" w:lineRule="exact"/>
              <w:rPr>
                <w:rFonts w:ascii="宋体" w:hAnsi="宋体" w:eastAsia="宋体"/>
                <w:sz w:val="24"/>
                <w:szCs w:val="24"/>
              </w:rPr>
            </w:pPr>
          </w:p>
          <w:p>
            <w:pPr>
              <w:widowControl/>
              <w:spacing w:line="300" w:lineRule="exact"/>
              <w:rPr>
                <w:rFonts w:ascii="宋体" w:hAnsi="宋体" w:eastAsia="宋体"/>
                <w:sz w:val="24"/>
                <w:szCs w:val="24"/>
              </w:rPr>
            </w:pPr>
          </w:p>
          <w:p>
            <w:pPr>
              <w:widowControl/>
              <w:spacing w:line="300" w:lineRule="exact"/>
              <w:rPr>
                <w:rFonts w:ascii="宋体" w:hAnsi="宋体" w:eastAsia="宋体"/>
                <w:sz w:val="24"/>
                <w:szCs w:val="24"/>
              </w:rPr>
            </w:pPr>
          </w:p>
          <w:p>
            <w:pPr>
              <w:widowControl/>
              <w:spacing w:line="300" w:lineRule="exact"/>
              <w:ind w:right="540"/>
              <w:jc w:val="center"/>
              <w:rPr>
                <w:rFonts w:ascii="宋体" w:hAnsi="宋体" w:eastAsia="宋体"/>
                <w:color w:val="000000"/>
                <w:kern w:val="0"/>
                <w:sz w:val="24"/>
                <w:szCs w:val="24"/>
              </w:rPr>
            </w:pPr>
            <w:r>
              <w:rPr>
                <w:rFonts w:ascii="宋体" w:hAnsi="宋体" w:eastAsia="宋体" w:cs="宋体"/>
                <w:sz w:val="24"/>
                <w:szCs w:val="24"/>
              </w:rPr>
              <w:t xml:space="preserve">                                           </w:t>
            </w:r>
            <w:r>
              <w:rPr>
                <w:rFonts w:hint="eastAsia" w:ascii="宋体" w:hAnsi="宋体" w:eastAsia="宋体" w:cs="宋体"/>
                <w:sz w:val="24"/>
                <w:szCs w:val="24"/>
              </w:rPr>
              <w:t>（盖章）</w:t>
            </w:r>
          </w:p>
        </w:tc>
      </w:tr>
    </w:tbl>
    <w:p>
      <w:pPr>
        <w:widowControl/>
        <w:spacing w:line="600" w:lineRule="exact"/>
        <w:ind w:firstLine="465"/>
        <w:rPr>
          <w:rFonts w:ascii="宋体" w:hAnsi="宋体" w:eastAsia="宋体"/>
          <w:kern w:val="0"/>
          <w:sz w:val="24"/>
          <w:szCs w:val="24"/>
        </w:rPr>
      </w:pPr>
      <w:r>
        <w:rPr>
          <w:rFonts w:hint="eastAsia" w:ascii="宋体" w:hAnsi="宋体" w:eastAsia="宋体" w:cs="宋体"/>
          <w:color w:val="000000"/>
          <w:kern w:val="0"/>
          <w:sz w:val="24"/>
          <w:szCs w:val="24"/>
        </w:rPr>
        <w:t>经办人（签章）：</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复核人（签章）：</w:t>
      </w:r>
    </w:p>
    <w:p>
      <w:pPr>
        <w:tabs>
          <w:tab w:val="left" w:pos="630"/>
        </w:tabs>
        <w:spacing w:line="340" w:lineRule="exact"/>
        <w:rPr>
          <w:rFonts w:ascii="宋体" w:hAnsi="宋体" w:eastAsia="宋体"/>
        </w:rPr>
      </w:pPr>
    </w:p>
    <w:sectPr>
      <w:footerReference r:id="rId3" w:type="default"/>
      <w:footerReference r:id="rId4" w:type="even"/>
      <w:pgSz w:w="11906" w:h="16838"/>
      <w:pgMar w:top="1440" w:right="1797" w:bottom="1440" w:left="1797" w:header="1871" w:footer="1021" w:gutter="0"/>
      <w:pgNumType w:start="1"/>
      <w:cols w:space="425"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oNotHyphenateCaps/>
  <w:evenAndOddHeaders w:val="1"/>
  <w:drawingGridHorizontalSpacing w:val="160"/>
  <w:drawingGridVerticalSpacing w:val="57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E89"/>
    <w:rsid w:val="000A2782"/>
    <w:rsid w:val="00112A74"/>
    <w:rsid w:val="00147CBD"/>
    <w:rsid w:val="00195A36"/>
    <w:rsid w:val="002924A6"/>
    <w:rsid w:val="002A7E4C"/>
    <w:rsid w:val="002F1D83"/>
    <w:rsid w:val="003E0D6C"/>
    <w:rsid w:val="00552FB4"/>
    <w:rsid w:val="006264B7"/>
    <w:rsid w:val="00626CA5"/>
    <w:rsid w:val="0066320C"/>
    <w:rsid w:val="00723463"/>
    <w:rsid w:val="0074397C"/>
    <w:rsid w:val="00754F5E"/>
    <w:rsid w:val="00784F52"/>
    <w:rsid w:val="00794E89"/>
    <w:rsid w:val="007F7E78"/>
    <w:rsid w:val="00934B0E"/>
    <w:rsid w:val="009F0CB2"/>
    <w:rsid w:val="009F7BAD"/>
    <w:rsid w:val="00AF3083"/>
    <w:rsid w:val="00CD38AD"/>
    <w:rsid w:val="00D33294"/>
    <w:rsid w:val="00D607A2"/>
    <w:rsid w:val="00DB38CD"/>
    <w:rsid w:val="00E916C8"/>
    <w:rsid w:val="00EF51F3"/>
    <w:rsid w:val="00F72D7B"/>
    <w:rsid w:val="00FD334E"/>
    <w:rsid w:val="01743333"/>
    <w:rsid w:val="0BDC1C07"/>
    <w:rsid w:val="12C95471"/>
    <w:rsid w:val="14624470"/>
    <w:rsid w:val="27DF17A8"/>
    <w:rsid w:val="2CD976A2"/>
    <w:rsid w:val="2CF860E3"/>
    <w:rsid w:val="32BE60F4"/>
    <w:rsid w:val="3393156B"/>
    <w:rsid w:val="499C0CDF"/>
    <w:rsid w:val="4DB0651F"/>
    <w:rsid w:val="518A5F94"/>
    <w:rsid w:val="53BF4328"/>
    <w:rsid w:val="5BAF413B"/>
    <w:rsid w:val="65614521"/>
    <w:rsid w:val="6B717C94"/>
    <w:rsid w:val="6E0915E4"/>
    <w:rsid w:val="771811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99"/>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footer"/>
    <w:basedOn w:val="1"/>
    <w:link w:val="10"/>
    <w:uiPriority w:val="99"/>
    <w:pPr>
      <w:tabs>
        <w:tab w:val="center" w:pos="4153"/>
        <w:tab w:val="right" w:pos="8306"/>
      </w:tabs>
      <w:snapToGrid w:val="0"/>
      <w:jc w:val="left"/>
    </w:pPr>
    <w:rPr>
      <w:rFonts w:ascii="Calibri" w:hAnsi="Calibri" w:eastAsia="宋体" w:cs="Calibri"/>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99"/>
  </w:style>
  <w:style w:type="character" w:customStyle="1" w:styleId="9">
    <w:name w:val="Date Char"/>
    <w:basedOn w:val="6"/>
    <w:link w:val="2"/>
    <w:semiHidden/>
    <w:locked/>
    <w:uiPriority w:val="99"/>
    <w:rPr>
      <w:rFonts w:ascii="Times New Roman" w:hAnsi="Times New Roman" w:eastAsia="仿宋_GB2312" w:cs="Times New Roman"/>
      <w:sz w:val="24"/>
      <w:szCs w:val="24"/>
    </w:rPr>
  </w:style>
  <w:style w:type="character" w:customStyle="1" w:styleId="10">
    <w:name w:val="Footer Char"/>
    <w:basedOn w:val="6"/>
    <w:link w:val="3"/>
    <w:semiHidden/>
    <w:qFormat/>
    <w:locked/>
    <w:uiPriority w:val="99"/>
    <w:rPr>
      <w:sz w:val="18"/>
      <w:szCs w:val="18"/>
    </w:rPr>
  </w:style>
  <w:style w:type="character" w:customStyle="1" w:styleId="11">
    <w:name w:val="Header Char"/>
    <w:basedOn w:val="6"/>
    <w:link w:val="4"/>
    <w:semiHidden/>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0"/>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547</Words>
  <Characters>3123</Characters>
  <Lines>0</Lines>
  <Paragraphs>0</Paragraphs>
  <TotalTime>28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2017-11-08T08:24:00Z</dcterms:created>
  <dc:creator>娄懿</dc:creator>
  <cp:lastModifiedBy>Administrator</cp:lastModifiedBy>
  <cp:lastPrinted>2018-03-26T07:14:00Z</cp:lastPrinted>
  <dcterms:modified xsi:type="dcterms:W3CDTF">2018-03-27T00:55:04Z</dcterms:modified>
  <dc:title>绍兴市上虞区人力资源和社会保障局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